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74569845"/>
        <w:docPartObj>
          <w:docPartGallery w:val="Cover Pages"/>
          <w:docPartUnique/>
        </w:docPartObj>
      </w:sdtPr>
      <w:sdtEndPr>
        <w:rPr>
          <w:b/>
          <w:lang w:val="es-ES"/>
        </w:rPr>
      </w:sdtEndPr>
      <w:sdtContent>
        <w:p w14:paraId="4E653BA1" w14:textId="2352E6D6" w:rsidR="00AC42DE" w:rsidRDefault="00D14744" w:rsidP="003102A2">
          <w:pPr>
            <w:spacing w:line="360" w:lineRule="auto"/>
            <w:jc w:val="both"/>
          </w:pPr>
          <w:r>
            <w:rPr>
              <w:noProof/>
              <w:lang w:eastAsia="es-MX"/>
            </w:rPr>
            <w:drawing>
              <wp:anchor distT="0" distB="0" distL="114300" distR="114300" simplePos="0" relativeHeight="251661312" behindDoc="0" locked="0" layoutInCell="1" allowOverlap="1" wp14:anchorId="57084A85" wp14:editId="2BE313F3">
                <wp:simplePos x="0" y="0"/>
                <wp:positionH relativeFrom="margin">
                  <wp:align>left</wp:align>
                </wp:positionH>
                <wp:positionV relativeFrom="paragraph">
                  <wp:posOffset>-4445</wp:posOffset>
                </wp:positionV>
                <wp:extent cx="3171825" cy="647428"/>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lanc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1825" cy="647428"/>
                        </a:xfrm>
                        <a:prstGeom prst="rect">
                          <a:avLst/>
                        </a:prstGeom>
                      </pic:spPr>
                    </pic:pic>
                  </a:graphicData>
                </a:graphic>
                <wp14:sizeRelH relativeFrom="margin">
                  <wp14:pctWidth>0</wp14:pctWidth>
                </wp14:sizeRelH>
                <wp14:sizeRelV relativeFrom="margin">
                  <wp14:pctHeight>0</wp14:pctHeight>
                </wp14:sizeRelV>
              </wp:anchor>
            </w:drawing>
          </w:r>
          <w:r w:rsidR="00AC42DE">
            <w:rPr>
              <w:noProof/>
              <w:lang w:eastAsia="es-MX"/>
            </w:rPr>
            <mc:AlternateContent>
              <mc:Choice Requires="wps">
                <w:drawing>
                  <wp:anchor distT="0" distB="0" distL="114300" distR="114300" simplePos="0" relativeHeight="251659264" behindDoc="0" locked="0" layoutInCell="1" allowOverlap="1" wp14:anchorId="2FE52A9E" wp14:editId="65E59270">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rFonts w:asciiTheme="minorHAnsi" w:hAnsiTheme="minorHAnsi"/>
                                    <w:caps/>
                                    <w:color w:val="FFFFFF" w:themeColor="background1"/>
                                    <w:sz w:val="80"/>
                                    <w:szCs w:val="80"/>
                                  </w:rPr>
                                  <w:alias w:val="Título"/>
                                  <w:id w:val="-1275550102"/>
                                  <w:dataBinding w:prefixMappings="xmlns:ns0='http://schemas.openxmlformats.org/package/2006/metadata/core-properties' xmlns:ns1='http://purl.org/dc/elements/1.1/'" w:xpath="/ns0:coreProperties[1]/ns1:title[1]" w:storeItemID="{6C3C8BC8-F283-45AE-878A-BAB7291924A1}"/>
                                  <w:text/>
                                </w:sdtPr>
                                <w:sdtEndPr/>
                                <w:sdtContent>
                                  <w:p w14:paraId="1C93E3C1" w14:textId="77777777" w:rsidR="00917E9C" w:rsidRPr="00D962B8" w:rsidRDefault="00917E9C">
                                    <w:pPr>
                                      <w:pStyle w:val="Puesto"/>
                                      <w:jc w:val="right"/>
                                      <w:rPr>
                                        <w:rFonts w:asciiTheme="minorHAnsi" w:hAnsiTheme="minorHAnsi"/>
                                        <w:caps/>
                                        <w:color w:val="FFFFFF" w:themeColor="background1"/>
                                        <w:sz w:val="80"/>
                                        <w:szCs w:val="80"/>
                                      </w:rPr>
                                    </w:pPr>
                                    <w:r w:rsidRPr="00D962B8">
                                      <w:rPr>
                                        <w:rFonts w:asciiTheme="minorHAnsi" w:hAnsiTheme="minorHAnsi"/>
                                        <w:caps/>
                                        <w:color w:val="FFFFFF" w:themeColor="background1"/>
                                        <w:sz w:val="80"/>
                                        <w:szCs w:val="80"/>
                                      </w:rPr>
                                      <w:t>Términos de referencia para la implementación de la estrategia de evaluabilidad</w:t>
                                    </w:r>
                                  </w:p>
                                </w:sdtContent>
                              </w:sdt>
                              <w:p w14:paraId="7095329C" w14:textId="77777777" w:rsidR="00917E9C" w:rsidRDefault="00917E9C">
                                <w:pPr>
                                  <w:spacing w:before="240"/>
                                  <w:ind w:left="720"/>
                                  <w:jc w:val="right"/>
                                  <w:rPr>
                                    <w:color w:val="FFFFFF" w:themeColor="background1"/>
                                  </w:rPr>
                                </w:pPr>
                              </w:p>
                              <w:p w14:paraId="26C38029" w14:textId="77777777" w:rsidR="00917E9C" w:rsidRDefault="00917E9C">
                                <w:pPr>
                                  <w:spacing w:before="240"/>
                                  <w:ind w:left="1008"/>
                                  <w:jc w:val="right"/>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2FE52A9E" id="Rectángulo 16" o:spid="_x0000_s1026" style="position:absolute;left:0;text-align:left;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" fillcolor="#242f62 [3204]" stroked="f">
                    <v:path arrowok="t"/>
                    <v:textbox inset="21.6pt,1in,21.6pt">
                      <w:txbxContent>
                        <w:sdt>
                          <w:sdtPr>
                            <w:rPr>
                              <w:rFonts w:asciiTheme="minorHAnsi" w:hAnsiTheme="minorHAnsi"/>
                              <w:caps/>
                              <w:color w:val="FFFFFF" w:themeColor="background1"/>
                              <w:sz w:val="80"/>
                              <w:szCs w:val="80"/>
                            </w:rPr>
                            <w:alias w:val="Título"/>
                            <w:id w:val="-1275550102"/>
                            <w:dataBinding w:prefixMappings="xmlns:ns0='http://schemas.openxmlformats.org/package/2006/metadata/core-properties' xmlns:ns1='http://purl.org/dc/elements/1.1/'" w:xpath="/ns0:coreProperties[1]/ns1:title[1]" w:storeItemID="{6C3C8BC8-F283-45AE-878A-BAB7291924A1}"/>
                            <w:text/>
                          </w:sdtPr>
                          <w:sdtEndPr/>
                          <w:sdtContent>
                            <w:p w14:paraId="1C93E3C1" w14:textId="77777777" w:rsidR="00917E9C" w:rsidRPr="00D962B8" w:rsidRDefault="00917E9C">
                              <w:pPr>
                                <w:pStyle w:val="Puesto"/>
                                <w:jc w:val="right"/>
                                <w:rPr>
                                  <w:rFonts w:asciiTheme="minorHAnsi" w:hAnsiTheme="minorHAnsi"/>
                                  <w:caps/>
                                  <w:color w:val="FFFFFF" w:themeColor="background1"/>
                                  <w:sz w:val="80"/>
                                  <w:szCs w:val="80"/>
                                </w:rPr>
                              </w:pPr>
                              <w:r w:rsidRPr="00D962B8">
                                <w:rPr>
                                  <w:rFonts w:asciiTheme="minorHAnsi" w:hAnsiTheme="minorHAnsi"/>
                                  <w:caps/>
                                  <w:color w:val="FFFFFF" w:themeColor="background1"/>
                                  <w:sz w:val="80"/>
                                  <w:szCs w:val="80"/>
                                </w:rPr>
                                <w:t>Términos de referencia para la implementación de la estrategia de evaluabilidad</w:t>
                              </w:r>
                            </w:p>
                          </w:sdtContent>
                        </w:sdt>
                        <w:p w14:paraId="7095329C" w14:textId="77777777" w:rsidR="00917E9C" w:rsidRDefault="00917E9C">
                          <w:pPr>
                            <w:spacing w:before="240"/>
                            <w:ind w:left="720"/>
                            <w:jc w:val="right"/>
                            <w:rPr>
                              <w:color w:val="FFFFFF" w:themeColor="background1"/>
                            </w:rPr>
                          </w:pPr>
                        </w:p>
                        <w:p w14:paraId="26C38029" w14:textId="77777777" w:rsidR="00917E9C" w:rsidRDefault="00917E9C">
                          <w:pPr>
                            <w:spacing w:before="240"/>
                            <w:ind w:left="1008"/>
                            <w:jc w:val="right"/>
                            <w:rPr>
                              <w:color w:val="FFFFFF" w:themeColor="background1"/>
                            </w:rPr>
                          </w:pPr>
                        </w:p>
                      </w:txbxContent>
                    </v:textbox>
                    <w10:wrap anchorx="page" anchory="page"/>
                  </v:rect>
                </w:pict>
              </mc:Fallback>
            </mc:AlternateContent>
          </w:r>
          <w:r w:rsidR="00AC42DE">
            <w:rPr>
              <w:noProof/>
              <w:lang w:eastAsia="es-MX"/>
            </w:rPr>
            <mc:AlternateContent>
              <mc:Choice Requires="wps">
                <w:drawing>
                  <wp:anchor distT="0" distB="0" distL="114300" distR="114300" simplePos="0" relativeHeight="251660288" behindDoc="0" locked="0" layoutInCell="1" allowOverlap="1" wp14:anchorId="048B9861" wp14:editId="7A6172B0">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ángulo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sz w:val="44"/>
                                  </w:rPr>
                                  <w:alias w:val="Subtítulo"/>
                                  <w:id w:val="-505288762"/>
                                  <w:dataBinding w:prefixMappings="xmlns:ns0='http://schemas.openxmlformats.org/package/2006/metadata/core-properties' xmlns:ns1='http://purl.org/dc/elements/1.1/'" w:xpath="/ns0:coreProperties[1]/ns1:subject[1]" w:storeItemID="{6C3C8BC8-F283-45AE-878A-BAB7291924A1}"/>
                                  <w:text/>
                                </w:sdtPr>
                                <w:sdtEndPr/>
                                <w:sdtContent>
                                  <w:p w14:paraId="06AED063" w14:textId="77777777" w:rsidR="00917E9C" w:rsidRDefault="00917E9C">
                                    <w:pPr>
                                      <w:pStyle w:val="Subttulo"/>
                                      <w:rPr>
                                        <w:rFonts w:cstheme="minorBidi"/>
                                        <w:color w:val="FFFFFF" w:themeColor="background1"/>
                                      </w:rPr>
                                    </w:pPr>
                                    <w:r w:rsidRPr="00AC42DE">
                                      <w:rPr>
                                        <w:rFonts w:cstheme="minorBidi"/>
                                        <w:color w:val="FFFFFF" w:themeColor="background1"/>
                                        <w:sz w:val="44"/>
                                      </w:rPr>
                                      <w:t>2019</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048B9861" id="Rectángulo 472" o:spid="_x0000_s1027" style="position:absolute;left:0;text-align:left;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" fillcolor="#323232 [3215]" stroked="f" strokeweight=".85pt">
                    <v:path arrowok="t"/>
                    <v:textbox inset="14.4pt,,14.4pt">
                      <w:txbxContent>
                        <w:sdt>
                          <w:sdtPr>
                            <w:rPr>
                              <w:rFonts w:cstheme="minorBidi"/>
                              <w:color w:val="FFFFFF" w:themeColor="background1"/>
                              <w:sz w:val="44"/>
                            </w:rPr>
                            <w:alias w:val="Subtítulo"/>
                            <w:id w:val="-505288762"/>
                            <w:dataBinding w:prefixMappings="xmlns:ns0='http://schemas.openxmlformats.org/package/2006/metadata/core-properties' xmlns:ns1='http://purl.org/dc/elements/1.1/'" w:xpath="/ns0:coreProperties[1]/ns1:subject[1]" w:storeItemID="{6C3C8BC8-F283-45AE-878A-BAB7291924A1}"/>
                            <w:text/>
                          </w:sdtPr>
                          <w:sdtContent>
                            <w:p w14:paraId="06AED063" w14:textId="77777777" w:rsidR="00917E9C" w:rsidRDefault="00917E9C">
                              <w:pPr>
                                <w:pStyle w:val="Subttulo"/>
                                <w:rPr>
                                  <w:rFonts w:cstheme="minorBidi"/>
                                  <w:color w:val="FFFFFF" w:themeColor="background1"/>
                                </w:rPr>
                              </w:pPr>
                              <w:r w:rsidRPr="00AC42DE">
                                <w:rPr>
                                  <w:rFonts w:cstheme="minorBidi"/>
                                  <w:color w:val="FFFFFF" w:themeColor="background1"/>
                                  <w:sz w:val="44"/>
                                </w:rPr>
                                <w:t>2019</w:t>
                              </w:r>
                            </w:p>
                          </w:sdtContent>
                        </w:sdt>
                      </w:txbxContent>
                    </v:textbox>
                    <w10:wrap anchorx="page" anchory="page"/>
                  </v:rect>
                </w:pict>
              </mc:Fallback>
            </mc:AlternateContent>
          </w:r>
        </w:p>
        <w:p w14:paraId="1CAD8068" w14:textId="77777777" w:rsidR="00AC42DE" w:rsidRDefault="00AC42DE" w:rsidP="003102A2">
          <w:pPr>
            <w:spacing w:line="360" w:lineRule="auto"/>
            <w:jc w:val="both"/>
          </w:pPr>
        </w:p>
        <w:p w14:paraId="4723E55B" w14:textId="77777777" w:rsidR="00AC42DE" w:rsidRDefault="00AC42DE" w:rsidP="003102A2">
          <w:pPr>
            <w:spacing w:line="360" w:lineRule="auto"/>
            <w:jc w:val="both"/>
            <w:rPr>
              <w:b/>
              <w:lang w:val="es-ES"/>
            </w:rPr>
          </w:pPr>
          <w:r>
            <w:rPr>
              <w:b/>
              <w:lang w:val="es-ES"/>
            </w:rPr>
            <w:br w:type="page"/>
          </w:r>
        </w:p>
        <w:bookmarkStart w:id="0" w:name="_GoBack" w:displacedByCustomXml="next"/>
        <w:bookmarkEnd w:id="0" w:displacedByCustomXml="next"/>
      </w:sdtContent>
    </w:sdt>
    <w:sdt>
      <w:sdtPr>
        <w:rPr>
          <w:rFonts w:asciiTheme="minorHAnsi" w:eastAsiaTheme="minorHAnsi" w:hAnsiTheme="minorHAnsi" w:cstheme="minorBidi"/>
          <w:b w:val="0"/>
          <w:bCs w:val="0"/>
          <w:color w:val="auto"/>
          <w:sz w:val="22"/>
          <w:szCs w:val="22"/>
          <w:lang w:val="es-MX" w:eastAsia="en-US"/>
        </w:rPr>
        <w:id w:val="-1346320682"/>
        <w:docPartObj>
          <w:docPartGallery w:val="Table of Contents"/>
          <w:docPartUnique/>
        </w:docPartObj>
      </w:sdtPr>
      <w:sdtEndPr/>
      <w:sdtContent>
        <w:p w14:paraId="4722AA27" w14:textId="77777777" w:rsidR="00AC42DE" w:rsidRDefault="00AC42DE" w:rsidP="0097185C">
          <w:pPr>
            <w:pStyle w:val="TtulodeTDC"/>
          </w:pPr>
          <w:r>
            <w:t>Contenido</w:t>
          </w:r>
        </w:p>
        <w:p w14:paraId="1013EF8E" w14:textId="77777777" w:rsidR="001005B3" w:rsidRDefault="00AC42DE">
          <w:pPr>
            <w:pStyle w:val="TDC1"/>
            <w:tabs>
              <w:tab w:val="right" w:leader="dot" w:pos="8828"/>
            </w:tabs>
            <w:rPr>
              <w:rFonts w:eastAsiaTheme="minorEastAsia"/>
              <w:noProof/>
              <w:lang w:eastAsia="es-MX"/>
            </w:rPr>
          </w:pPr>
          <w:r>
            <w:rPr>
              <w:b/>
              <w:bCs/>
              <w:lang w:val="es-ES"/>
            </w:rPr>
            <w:fldChar w:fldCharType="begin"/>
          </w:r>
          <w:r>
            <w:rPr>
              <w:b/>
              <w:bCs/>
              <w:lang w:val="es-ES"/>
            </w:rPr>
            <w:instrText xml:space="preserve"> TOC \o "1-3" \h \z \u </w:instrText>
          </w:r>
          <w:r>
            <w:rPr>
              <w:b/>
              <w:bCs/>
              <w:lang w:val="es-ES"/>
            </w:rPr>
            <w:fldChar w:fldCharType="separate"/>
          </w:r>
          <w:hyperlink w:anchor="_Toc12478031" w:history="1">
            <w:r w:rsidR="001005B3" w:rsidRPr="009E5F9E">
              <w:rPr>
                <w:rStyle w:val="Hipervnculo"/>
                <w:noProof/>
              </w:rPr>
              <w:t>Introducción</w:t>
            </w:r>
            <w:r w:rsidR="001005B3">
              <w:rPr>
                <w:noProof/>
                <w:webHidden/>
              </w:rPr>
              <w:tab/>
            </w:r>
            <w:r w:rsidR="001005B3">
              <w:rPr>
                <w:noProof/>
                <w:webHidden/>
              </w:rPr>
              <w:fldChar w:fldCharType="begin"/>
            </w:r>
            <w:r w:rsidR="001005B3">
              <w:rPr>
                <w:noProof/>
                <w:webHidden/>
              </w:rPr>
              <w:instrText xml:space="preserve"> PAGEREF _Toc12478031 \h </w:instrText>
            </w:r>
            <w:r w:rsidR="001005B3">
              <w:rPr>
                <w:noProof/>
                <w:webHidden/>
              </w:rPr>
            </w:r>
            <w:r w:rsidR="001005B3">
              <w:rPr>
                <w:noProof/>
                <w:webHidden/>
              </w:rPr>
              <w:fldChar w:fldCharType="separate"/>
            </w:r>
            <w:r w:rsidR="00917E9C">
              <w:rPr>
                <w:noProof/>
                <w:webHidden/>
              </w:rPr>
              <w:t>1</w:t>
            </w:r>
            <w:r w:rsidR="001005B3">
              <w:rPr>
                <w:noProof/>
                <w:webHidden/>
              </w:rPr>
              <w:fldChar w:fldCharType="end"/>
            </w:r>
          </w:hyperlink>
        </w:p>
        <w:p w14:paraId="67D9D10F" w14:textId="77777777" w:rsidR="001005B3" w:rsidRDefault="00D962B8">
          <w:pPr>
            <w:pStyle w:val="TDC1"/>
            <w:tabs>
              <w:tab w:val="right" w:leader="dot" w:pos="8828"/>
            </w:tabs>
            <w:rPr>
              <w:rFonts w:eastAsiaTheme="minorEastAsia"/>
              <w:noProof/>
              <w:lang w:eastAsia="es-MX"/>
            </w:rPr>
          </w:pPr>
          <w:hyperlink w:anchor="_Toc12478032" w:history="1">
            <w:r w:rsidR="001005B3" w:rsidRPr="009E5F9E">
              <w:rPr>
                <w:rStyle w:val="Hipervnculo"/>
                <w:noProof/>
              </w:rPr>
              <w:t>Antecedentes</w:t>
            </w:r>
            <w:r w:rsidR="001005B3">
              <w:rPr>
                <w:noProof/>
                <w:webHidden/>
              </w:rPr>
              <w:tab/>
            </w:r>
            <w:r w:rsidR="001005B3">
              <w:rPr>
                <w:noProof/>
                <w:webHidden/>
              </w:rPr>
              <w:fldChar w:fldCharType="begin"/>
            </w:r>
            <w:r w:rsidR="001005B3">
              <w:rPr>
                <w:noProof/>
                <w:webHidden/>
              </w:rPr>
              <w:instrText xml:space="preserve"> PAGEREF _Toc12478032 \h </w:instrText>
            </w:r>
            <w:r w:rsidR="001005B3">
              <w:rPr>
                <w:noProof/>
                <w:webHidden/>
              </w:rPr>
            </w:r>
            <w:r w:rsidR="001005B3">
              <w:rPr>
                <w:noProof/>
                <w:webHidden/>
              </w:rPr>
              <w:fldChar w:fldCharType="separate"/>
            </w:r>
            <w:r w:rsidR="00917E9C">
              <w:rPr>
                <w:noProof/>
                <w:webHidden/>
              </w:rPr>
              <w:t>1</w:t>
            </w:r>
            <w:r w:rsidR="001005B3">
              <w:rPr>
                <w:noProof/>
                <w:webHidden/>
              </w:rPr>
              <w:fldChar w:fldCharType="end"/>
            </w:r>
          </w:hyperlink>
        </w:p>
        <w:p w14:paraId="2A360850" w14:textId="77777777" w:rsidR="001005B3" w:rsidRDefault="00D962B8">
          <w:pPr>
            <w:pStyle w:val="TDC1"/>
            <w:tabs>
              <w:tab w:val="right" w:leader="dot" w:pos="8828"/>
            </w:tabs>
            <w:rPr>
              <w:rFonts w:eastAsiaTheme="minorEastAsia"/>
              <w:noProof/>
              <w:lang w:eastAsia="es-MX"/>
            </w:rPr>
          </w:pPr>
          <w:hyperlink w:anchor="_Toc12478033" w:history="1">
            <w:r w:rsidR="001005B3" w:rsidRPr="009E5F9E">
              <w:rPr>
                <w:rStyle w:val="Hipervnculo"/>
                <w:noProof/>
              </w:rPr>
              <w:t>Objetivo general</w:t>
            </w:r>
            <w:r w:rsidR="001005B3">
              <w:rPr>
                <w:noProof/>
                <w:webHidden/>
              </w:rPr>
              <w:tab/>
            </w:r>
            <w:r w:rsidR="001005B3">
              <w:rPr>
                <w:noProof/>
                <w:webHidden/>
              </w:rPr>
              <w:fldChar w:fldCharType="begin"/>
            </w:r>
            <w:r w:rsidR="001005B3">
              <w:rPr>
                <w:noProof/>
                <w:webHidden/>
              </w:rPr>
              <w:instrText xml:space="preserve"> PAGEREF _Toc12478033 \h </w:instrText>
            </w:r>
            <w:r w:rsidR="001005B3">
              <w:rPr>
                <w:noProof/>
                <w:webHidden/>
              </w:rPr>
            </w:r>
            <w:r w:rsidR="001005B3">
              <w:rPr>
                <w:noProof/>
                <w:webHidden/>
              </w:rPr>
              <w:fldChar w:fldCharType="separate"/>
            </w:r>
            <w:r w:rsidR="00917E9C">
              <w:rPr>
                <w:noProof/>
                <w:webHidden/>
              </w:rPr>
              <w:t>2</w:t>
            </w:r>
            <w:r w:rsidR="001005B3">
              <w:rPr>
                <w:noProof/>
                <w:webHidden/>
              </w:rPr>
              <w:fldChar w:fldCharType="end"/>
            </w:r>
          </w:hyperlink>
        </w:p>
        <w:p w14:paraId="75E9B30F" w14:textId="77777777" w:rsidR="001005B3" w:rsidRDefault="00D962B8">
          <w:pPr>
            <w:pStyle w:val="TDC1"/>
            <w:tabs>
              <w:tab w:val="right" w:leader="dot" w:pos="8828"/>
            </w:tabs>
            <w:rPr>
              <w:rFonts w:eastAsiaTheme="minorEastAsia"/>
              <w:noProof/>
              <w:lang w:eastAsia="es-MX"/>
            </w:rPr>
          </w:pPr>
          <w:hyperlink w:anchor="_Toc12478034" w:history="1">
            <w:r w:rsidR="001005B3" w:rsidRPr="009E5F9E">
              <w:rPr>
                <w:rStyle w:val="Hipervnculo"/>
                <w:noProof/>
              </w:rPr>
              <w:t>Objetivos específicos</w:t>
            </w:r>
            <w:r w:rsidR="001005B3">
              <w:rPr>
                <w:noProof/>
                <w:webHidden/>
              </w:rPr>
              <w:tab/>
            </w:r>
            <w:r w:rsidR="001005B3">
              <w:rPr>
                <w:noProof/>
                <w:webHidden/>
              </w:rPr>
              <w:fldChar w:fldCharType="begin"/>
            </w:r>
            <w:r w:rsidR="001005B3">
              <w:rPr>
                <w:noProof/>
                <w:webHidden/>
              </w:rPr>
              <w:instrText xml:space="preserve"> PAGEREF _Toc12478034 \h </w:instrText>
            </w:r>
            <w:r w:rsidR="001005B3">
              <w:rPr>
                <w:noProof/>
                <w:webHidden/>
              </w:rPr>
            </w:r>
            <w:r w:rsidR="001005B3">
              <w:rPr>
                <w:noProof/>
                <w:webHidden/>
              </w:rPr>
              <w:fldChar w:fldCharType="separate"/>
            </w:r>
            <w:r w:rsidR="00917E9C">
              <w:rPr>
                <w:noProof/>
                <w:webHidden/>
              </w:rPr>
              <w:t>2</w:t>
            </w:r>
            <w:r w:rsidR="001005B3">
              <w:rPr>
                <w:noProof/>
                <w:webHidden/>
              </w:rPr>
              <w:fldChar w:fldCharType="end"/>
            </w:r>
          </w:hyperlink>
        </w:p>
        <w:p w14:paraId="21874A07" w14:textId="77777777" w:rsidR="001005B3" w:rsidRDefault="00D962B8">
          <w:pPr>
            <w:pStyle w:val="TDC1"/>
            <w:tabs>
              <w:tab w:val="right" w:leader="dot" w:pos="8828"/>
            </w:tabs>
            <w:rPr>
              <w:rFonts w:eastAsiaTheme="minorEastAsia"/>
              <w:noProof/>
              <w:lang w:eastAsia="es-MX"/>
            </w:rPr>
          </w:pPr>
          <w:hyperlink w:anchor="_Toc12478035" w:history="1">
            <w:r w:rsidR="001005B3" w:rsidRPr="009E5F9E">
              <w:rPr>
                <w:rStyle w:val="Hipervnculo"/>
                <w:noProof/>
              </w:rPr>
              <w:t>Descripción específica del servicio</w:t>
            </w:r>
            <w:r w:rsidR="001005B3">
              <w:rPr>
                <w:noProof/>
                <w:webHidden/>
              </w:rPr>
              <w:tab/>
            </w:r>
            <w:r w:rsidR="001005B3">
              <w:rPr>
                <w:noProof/>
                <w:webHidden/>
              </w:rPr>
              <w:fldChar w:fldCharType="begin"/>
            </w:r>
            <w:r w:rsidR="001005B3">
              <w:rPr>
                <w:noProof/>
                <w:webHidden/>
              </w:rPr>
              <w:instrText xml:space="preserve"> PAGEREF _Toc12478035 \h </w:instrText>
            </w:r>
            <w:r w:rsidR="001005B3">
              <w:rPr>
                <w:noProof/>
                <w:webHidden/>
              </w:rPr>
            </w:r>
            <w:r w:rsidR="001005B3">
              <w:rPr>
                <w:noProof/>
                <w:webHidden/>
              </w:rPr>
              <w:fldChar w:fldCharType="separate"/>
            </w:r>
            <w:r w:rsidR="00917E9C">
              <w:rPr>
                <w:noProof/>
                <w:webHidden/>
              </w:rPr>
              <w:t>2</w:t>
            </w:r>
            <w:r w:rsidR="001005B3">
              <w:rPr>
                <w:noProof/>
                <w:webHidden/>
              </w:rPr>
              <w:fldChar w:fldCharType="end"/>
            </w:r>
          </w:hyperlink>
        </w:p>
        <w:p w14:paraId="5E2FA085" w14:textId="77777777" w:rsidR="001005B3" w:rsidRDefault="00D962B8">
          <w:pPr>
            <w:pStyle w:val="TDC1"/>
            <w:tabs>
              <w:tab w:val="right" w:leader="dot" w:pos="8828"/>
            </w:tabs>
            <w:rPr>
              <w:rFonts w:eastAsiaTheme="minorEastAsia"/>
              <w:noProof/>
              <w:lang w:eastAsia="es-MX"/>
            </w:rPr>
          </w:pPr>
          <w:hyperlink w:anchor="_Toc12478036" w:history="1">
            <w:r w:rsidR="001005B3" w:rsidRPr="009E5F9E">
              <w:rPr>
                <w:rStyle w:val="Hipervnculo"/>
                <w:noProof/>
              </w:rPr>
              <w:t>Perfil del evaluador</w:t>
            </w:r>
            <w:r w:rsidR="001005B3">
              <w:rPr>
                <w:noProof/>
                <w:webHidden/>
              </w:rPr>
              <w:tab/>
            </w:r>
            <w:r w:rsidR="001005B3">
              <w:rPr>
                <w:noProof/>
                <w:webHidden/>
              </w:rPr>
              <w:fldChar w:fldCharType="begin"/>
            </w:r>
            <w:r w:rsidR="001005B3">
              <w:rPr>
                <w:noProof/>
                <w:webHidden/>
              </w:rPr>
              <w:instrText xml:space="preserve"> PAGEREF _Toc12478036 \h </w:instrText>
            </w:r>
            <w:r w:rsidR="001005B3">
              <w:rPr>
                <w:noProof/>
                <w:webHidden/>
              </w:rPr>
            </w:r>
            <w:r w:rsidR="001005B3">
              <w:rPr>
                <w:noProof/>
                <w:webHidden/>
              </w:rPr>
              <w:fldChar w:fldCharType="separate"/>
            </w:r>
            <w:r w:rsidR="00917E9C">
              <w:rPr>
                <w:noProof/>
                <w:webHidden/>
              </w:rPr>
              <w:t>3</w:t>
            </w:r>
            <w:r w:rsidR="001005B3">
              <w:rPr>
                <w:noProof/>
                <w:webHidden/>
              </w:rPr>
              <w:fldChar w:fldCharType="end"/>
            </w:r>
          </w:hyperlink>
        </w:p>
        <w:p w14:paraId="642DEE13" w14:textId="77777777" w:rsidR="001005B3" w:rsidRDefault="00D962B8">
          <w:pPr>
            <w:pStyle w:val="TDC2"/>
            <w:tabs>
              <w:tab w:val="right" w:leader="dot" w:pos="8828"/>
            </w:tabs>
            <w:rPr>
              <w:rFonts w:eastAsiaTheme="minorEastAsia"/>
              <w:noProof/>
              <w:lang w:eastAsia="es-MX"/>
            </w:rPr>
          </w:pPr>
          <w:hyperlink w:anchor="_Toc12478037" w:history="1">
            <w:r w:rsidR="001005B3" w:rsidRPr="009E5F9E">
              <w:rPr>
                <w:rStyle w:val="Hipervnculo"/>
                <w:noProof/>
              </w:rPr>
              <w:t>Formación:</w:t>
            </w:r>
            <w:r w:rsidR="001005B3">
              <w:rPr>
                <w:noProof/>
                <w:webHidden/>
              </w:rPr>
              <w:tab/>
            </w:r>
            <w:r w:rsidR="001005B3">
              <w:rPr>
                <w:noProof/>
                <w:webHidden/>
              </w:rPr>
              <w:fldChar w:fldCharType="begin"/>
            </w:r>
            <w:r w:rsidR="001005B3">
              <w:rPr>
                <w:noProof/>
                <w:webHidden/>
              </w:rPr>
              <w:instrText xml:space="preserve"> PAGEREF _Toc12478037 \h </w:instrText>
            </w:r>
            <w:r w:rsidR="001005B3">
              <w:rPr>
                <w:noProof/>
                <w:webHidden/>
              </w:rPr>
            </w:r>
            <w:r w:rsidR="001005B3">
              <w:rPr>
                <w:noProof/>
                <w:webHidden/>
              </w:rPr>
              <w:fldChar w:fldCharType="separate"/>
            </w:r>
            <w:r w:rsidR="00917E9C">
              <w:rPr>
                <w:noProof/>
                <w:webHidden/>
              </w:rPr>
              <w:t>3</w:t>
            </w:r>
            <w:r w:rsidR="001005B3">
              <w:rPr>
                <w:noProof/>
                <w:webHidden/>
              </w:rPr>
              <w:fldChar w:fldCharType="end"/>
            </w:r>
          </w:hyperlink>
        </w:p>
        <w:p w14:paraId="51132DFC" w14:textId="77777777" w:rsidR="001005B3" w:rsidRDefault="00D962B8">
          <w:pPr>
            <w:pStyle w:val="TDC2"/>
            <w:tabs>
              <w:tab w:val="right" w:leader="dot" w:pos="8828"/>
            </w:tabs>
            <w:rPr>
              <w:rFonts w:eastAsiaTheme="minorEastAsia"/>
              <w:noProof/>
              <w:lang w:eastAsia="es-MX"/>
            </w:rPr>
          </w:pPr>
          <w:hyperlink w:anchor="_Toc12478038" w:history="1">
            <w:r w:rsidR="001005B3" w:rsidRPr="009E5F9E">
              <w:rPr>
                <w:rStyle w:val="Hipervnculo"/>
                <w:noProof/>
              </w:rPr>
              <w:t>Experiencia general</w:t>
            </w:r>
            <w:r w:rsidR="001005B3">
              <w:rPr>
                <w:noProof/>
                <w:webHidden/>
              </w:rPr>
              <w:tab/>
            </w:r>
            <w:r w:rsidR="001005B3">
              <w:rPr>
                <w:noProof/>
                <w:webHidden/>
              </w:rPr>
              <w:fldChar w:fldCharType="begin"/>
            </w:r>
            <w:r w:rsidR="001005B3">
              <w:rPr>
                <w:noProof/>
                <w:webHidden/>
              </w:rPr>
              <w:instrText xml:space="preserve"> PAGEREF _Toc12478038 \h </w:instrText>
            </w:r>
            <w:r w:rsidR="001005B3">
              <w:rPr>
                <w:noProof/>
                <w:webHidden/>
              </w:rPr>
            </w:r>
            <w:r w:rsidR="001005B3">
              <w:rPr>
                <w:noProof/>
                <w:webHidden/>
              </w:rPr>
              <w:fldChar w:fldCharType="separate"/>
            </w:r>
            <w:r w:rsidR="00917E9C">
              <w:rPr>
                <w:noProof/>
                <w:webHidden/>
              </w:rPr>
              <w:t>3</w:t>
            </w:r>
            <w:r w:rsidR="001005B3">
              <w:rPr>
                <w:noProof/>
                <w:webHidden/>
              </w:rPr>
              <w:fldChar w:fldCharType="end"/>
            </w:r>
          </w:hyperlink>
        </w:p>
        <w:p w14:paraId="67D809A4" w14:textId="77777777" w:rsidR="001005B3" w:rsidRDefault="00D962B8">
          <w:pPr>
            <w:pStyle w:val="TDC2"/>
            <w:tabs>
              <w:tab w:val="right" w:leader="dot" w:pos="8828"/>
            </w:tabs>
            <w:rPr>
              <w:rFonts w:eastAsiaTheme="minorEastAsia"/>
              <w:noProof/>
              <w:lang w:eastAsia="es-MX"/>
            </w:rPr>
          </w:pPr>
          <w:hyperlink w:anchor="_Toc12478039" w:history="1">
            <w:r w:rsidR="001005B3" w:rsidRPr="009E5F9E">
              <w:rPr>
                <w:rStyle w:val="Hipervnculo"/>
                <w:noProof/>
                <w:lang w:val="es-ES"/>
              </w:rPr>
              <w:t>Experiencia específica</w:t>
            </w:r>
            <w:r w:rsidR="001005B3">
              <w:rPr>
                <w:noProof/>
                <w:webHidden/>
              </w:rPr>
              <w:tab/>
            </w:r>
            <w:r w:rsidR="001005B3">
              <w:rPr>
                <w:noProof/>
                <w:webHidden/>
              </w:rPr>
              <w:fldChar w:fldCharType="begin"/>
            </w:r>
            <w:r w:rsidR="001005B3">
              <w:rPr>
                <w:noProof/>
                <w:webHidden/>
              </w:rPr>
              <w:instrText xml:space="preserve"> PAGEREF _Toc12478039 \h </w:instrText>
            </w:r>
            <w:r w:rsidR="001005B3">
              <w:rPr>
                <w:noProof/>
                <w:webHidden/>
              </w:rPr>
            </w:r>
            <w:r w:rsidR="001005B3">
              <w:rPr>
                <w:noProof/>
                <w:webHidden/>
              </w:rPr>
              <w:fldChar w:fldCharType="separate"/>
            </w:r>
            <w:r w:rsidR="00917E9C">
              <w:rPr>
                <w:noProof/>
                <w:webHidden/>
              </w:rPr>
              <w:t>3</w:t>
            </w:r>
            <w:r w:rsidR="001005B3">
              <w:rPr>
                <w:noProof/>
                <w:webHidden/>
              </w:rPr>
              <w:fldChar w:fldCharType="end"/>
            </w:r>
          </w:hyperlink>
        </w:p>
        <w:p w14:paraId="65F6C466" w14:textId="77777777" w:rsidR="001005B3" w:rsidRDefault="00D962B8">
          <w:pPr>
            <w:pStyle w:val="TDC1"/>
            <w:tabs>
              <w:tab w:val="right" w:leader="dot" w:pos="8828"/>
            </w:tabs>
            <w:rPr>
              <w:rFonts w:eastAsiaTheme="minorEastAsia"/>
              <w:noProof/>
              <w:lang w:eastAsia="es-MX"/>
            </w:rPr>
          </w:pPr>
          <w:hyperlink w:anchor="_Toc12478040" w:history="1">
            <w:r w:rsidR="001005B3" w:rsidRPr="009E5F9E">
              <w:rPr>
                <w:rStyle w:val="Hipervnculo"/>
                <w:noProof/>
              </w:rPr>
              <w:t>Productos y plazos de entrega</w:t>
            </w:r>
            <w:r w:rsidR="001005B3">
              <w:rPr>
                <w:noProof/>
                <w:webHidden/>
              </w:rPr>
              <w:tab/>
            </w:r>
            <w:r w:rsidR="001005B3">
              <w:rPr>
                <w:noProof/>
                <w:webHidden/>
              </w:rPr>
              <w:fldChar w:fldCharType="begin"/>
            </w:r>
            <w:r w:rsidR="001005B3">
              <w:rPr>
                <w:noProof/>
                <w:webHidden/>
              </w:rPr>
              <w:instrText xml:space="preserve"> PAGEREF _Toc12478040 \h </w:instrText>
            </w:r>
            <w:r w:rsidR="001005B3">
              <w:rPr>
                <w:noProof/>
                <w:webHidden/>
              </w:rPr>
            </w:r>
            <w:r w:rsidR="001005B3">
              <w:rPr>
                <w:noProof/>
                <w:webHidden/>
              </w:rPr>
              <w:fldChar w:fldCharType="separate"/>
            </w:r>
            <w:r w:rsidR="00917E9C">
              <w:rPr>
                <w:noProof/>
                <w:webHidden/>
              </w:rPr>
              <w:t>3</w:t>
            </w:r>
            <w:r w:rsidR="001005B3">
              <w:rPr>
                <w:noProof/>
                <w:webHidden/>
              </w:rPr>
              <w:fldChar w:fldCharType="end"/>
            </w:r>
          </w:hyperlink>
        </w:p>
        <w:p w14:paraId="46D96581" w14:textId="77777777" w:rsidR="001005B3" w:rsidRDefault="00D962B8">
          <w:pPr>
            <w:pStyle w:val="TDC1"/>
            <w:tabs>
              <w:tab w:val="right" w:leader="dot" w:pos="8828"/>
            </w:tabs>
            <w:rPr>
              <w:rFonts w:eastAsiaTheme="minorEastAsia"/>
              <w:noProof/>
              <w:lang w:eastAsia="es-MX"/>
            </w:rPr>
          </w:pPr>
          <w:hyperlink w:anchor="_Toc12478041" w:history="1">
            <w:r w:rsidR="001005B3" w:rsidRPr="009E5F9E">
              <w:rPr>
                <w:rStyle w:val="Hipervnculo"/>
                <w:noProof/>
              </w:rPr>
              <w:t>Responsabilidad y compromisos del evaluador</w:t>
            </w:r>
            <w:r w:rsidR="001005B3">
              <w:rPr>
                <w:noProof/>
                <w:webHidden/>
              </w:rPr>
              <w:tab/>
            </w:r>
            <w:r w:rsidR="001005B3">
              <w:rPr>
                <w:noProof/>
                <w:webHidden/>
              </w:rPr>
              <w:fldChar w:fldCharType="begin"/>
            </w:r>
            <w:r w:rsidR="001005B3">
              <w:rPr>
                <w:noProof/>
                <w:webHidden/>
              </w:rPr>
              <w:instrText xml:space="preserve"> PAGEREF _Toc12478041 \h </w:instrText>
            </w:r>
            <w:r w:rsidR="001005B3">
              <w:rPr>
                <w:noProof/>
                <w:webHidden/>
              </w:rPr>
            </w:r>
            <w:r w:rsidR="001005B3">
              <w:rPr>
                <w:noProof/>
                <w:webHidden/>
              </w:rPr>
              <w:fldChar w:fldCharType="separate"/>
            </w:r>
            <w:r w:rsidR="00917E9C">
              <w:rPr>
                <w:noProof/>
                <w:webHidden/>
              </w:rPr>
              <w:t>4</w:t>
            </w:r>
            <w:r w:rsidR="001005B3">
              <w:rPr>
                <w:noProof/>
                <w:webHidden/>
              </w:rPr>
              <w:fldChar w:fldCharType="end"/>
            </w:r>
          </w:hyperlink>
        </w:p>
        <w:p w14:paraId="1D17E7A6" w14:textId="77777777" w:rsidR="001005B3" w:rsidRDefault="00D962B8">
          <w:pPr>
            <w:pStyle w:val="TDC1"/>
            <w:tabs>
              <w:tab w:val="right" w:leader="dot" w:pos="8828"/>
            </w:tabs>
            <w:rPr>
              <w:rFonts w:eastAsiaTheme="minorEastAsia"/>
              <w:noProof/>
              <w:lang w:eastAsia="es-MX"/>
            </w:rPr>
          </w:pPr>
          <w:hyperlink w:anchor="_Toc12478042" w:history="1">
            <w:r w:rsidR="001005B3" w:rsidRPr="009E5F9E">
              <w:rPr>
                <w:rStyle w:val="Hipervnculo"/>
                <w:noProof/>
              </w:rPr>
              <w:t>Mecanismos de administración, verificación y aceptación del servicio</w:t>
            </w:r>
            <w:r w:rsidR="001005B3">
              <w:rPr>
                <w:noProof/>
                <w:webHidden/>
              </w:rPr>
              <w:tab/>
            </w:r>
            <w:r w:rsidR="001005B3">
              <w:rPr>
                <w:noProof/>
                <w:webHidden/>
              </w:rPr>
              <w:fldChar w:fldCharType="begin"/>
            </w:r>
            <w:r w:rsidR="001005B3">
              <w:rPr>
                <w:noProof/>
                <w:webHidden/>
              </w:rPr>
              <w:instrText xml:space="preserve"> PAGEREF _Toc12478042 \h </w:instrText>
            </w:r>
            <w:r w:rsidR="001005B3">
              <w:rPr>
                <w:noProof/>
                <w:webHidden/>
              </w:rPr>
            </w:r>
            <w:r w:rsidR="001005B3">
              <w:rPr>
                <w:noProof/>
                <w:webHidden/>
              </w:rPr>
              <w:fldChar w:fldCharType="separate"/>
            </w:r>
            <w:r w:rsidR="00917E9C">
              <w:rPr>
                <w:noProof/>
                <w:webHidden/>
              </w:rPr>
              <w:t>4</w:t>
            </w:r>
            <w:r w:rsidR="001005B3">
              <w:rPr>
                <w:noProof/>
                <w:webHidden/>
              </w:rPr>
              <w:fldChar w:fldCharType="end"/>
            </w:r>
          </w:hyperlink>
        </w:p>
        <w:p w14:paraId="391E805B" w14:textId="77777777" w:rsidR="001005B3" w:rsidRDefault="00D962B8">
          <w:pPr>
            <w:pStyle w:val="TDC1"/>
            <w:tabs>
              <w:tab w:val="right" w:leader="dot" w:pos="8828"/>
            </w:tabs>
            <w:rPr>
              <w:rFonts w:eastAsiaTheme="minorEastAsia"/>
              <w:noProof/>
              <w:lang w:eastAsia="es-MX"/>
            </w:rPr>
          </w:pPr>
          <w:hyperlink w:anchor="_Toc12478043" w:history="1">
            <w:r w:rsidR="001005B3" w:rsidRPr="009E5F9E">
              <w:rPr>
                <w:rStyle w:val="Hipervnculo"/>
                <w:noProof/>
              </w:rPr>
              <w:t>Criterios técnicos de la Estrategia de Evaluabilidad</w:t>
            </w:r>
            <w:r w:rsidR="001005B3">
              <w:rPr>
                <w:noProof/>
                <w:webHidden/>
              </w:rPr>
              <w:tab/>
            </w:r>
            <w:r w:rsidR="001005B3">
              <w:rPr>
                <w:noProof/>
                <w:webHidden/>
              </w:rPr>
              <w:fldChar w:fldCharType="begin"/>
            </w:r>
            <w:r w:rsidR="001005B3">
              <w:rPr>
                <w:noProof/>
                <w:webHidden/>
              </w:rPr>
              <w:instrText xml:space="preserve"> PAGEREF _Toc12478043 \h </w:instrText>
            </w:r>
            <w:r w:rsidR="001005B3">
              <w:rPr>
                <w:noProof/>
                <w:webHidden/>
              </w:rPr>
            </w:r>
            <w:r w:rsidR="001005B3">
              <w:rPr>
                <w:noProof/>
                <w:webHidden/>
              </w:rPr>
              <w:fldChar w:fldCharType="separate"/>
            </w:r>
            <w:r w:rsidR="00917E9C">
              <w:rPr>
                <w:noProof/>
                <w:webHidden/>
              </w:rPr>
              <w:t>5</w:t>
            </w:r>
            <w:r w:rsidR="001005B3">
              <w:rPr>
                <w:noProof/>
                <w:webHidden/>
              </w:rPr>
              <w:fldChar w:fldCharType="end"/>
            </w:r>
          </w:hyperlink>
        </w:p>
        <w:p w14:paraId="622EED9C" w14:textId="77777777" w:rsidR="001005B3" w:rsidRDefault="00D962B8">
          <w:pPr>
            <w:pStyle w:val="TDC2"/>
            <w:tabs>
              <w:tab w:val="right" w:leader="dot" w:pos="8828"/>
            </w:tabs>
            <w:rPr>
              <w:rFonts w:eastAsiaTheme="minorEastAsia"/>
              <w:noProof/>
              <w:lang w:eastAsia="es-MX"/>
            </w:rPr>
          </w:pPr>
          <w:hyperlink w:anchor="_Toc12478044" w:history="1">
            <w:r w:rsidR="001005B3" w:rsidRPr="009E5F9E">
              <w:rPr>
                <w:rStyle w:val="Hipervnculo"/>
                <w:noProof/>
                <w:lang w:val="es-ES"/>
              </w:rPr>
              <w:t>Metodología</w:t>
            </w:r>
            <w:r w:rsidR="001005B3">
              <w:rPr>
                <w:noProof/>
                <w:webHidden/>
              </w:rPr>
              <w:tab/>
            </w:r>
            <w:r w:rsidR="001005B3">
              <w:rPr>
                <w:noProof/>
                <w:webHidden/>
              </w:rPr>
              <w:fldChar w:fldCharType="begin"/>
            </w:r>
            <w:r w:rsidR="001005B3">
              <w:rPr>
                <w:noProof/>
                <w:webHidden/>
              </w:rPr>
              <w:instrText xml:space="preserve"> PAGEREF _Toc12478044 \h </w:instrText>
            </w:r>
            <w:r w:rsidR="001005B3">
              <w:rPr>
                <w:noProof/>
                <w:webHidden/>
              </w:rPr>
            </w:r>
            <w:r w:rsidR="001005B3">
              <w:rPr>
                <w:noProof/>
                <w:webHidden/>
              </w:rPr>
              <w:fldChar w:fldCharType="separate"/>
            </w:r>
            <w:r w:rsidR="00917E9C">
              <w:rPr>
                <w:noProof/>
                <w:webHidden/>
              </w:rPr>
              <w:t>5</w:t>
            </w:r>
            <w:r w:rsidR="001005B3">
              <w:rPr>
                <w:noProof/>
                <w:webHidden/>
              </w:rPr>
              <w:fldChar w:fldCharType="end"/>
            </w:r>
          </w:hyperlink>
        </w:p>
        <w:p w14:paraId="3D5E6F9C" w14:textId="77777777" w:rsidR="001005B3" w:rsidRDefault="00D962B8">
          <w:pPr>
            <w:pStyle w:val="TDC2"/>
            <w:tabs>
              <w:tab w:val="right" w:leader="dot" w:pos="8828"/>
            </w:tabs>
            <w:rPr>
              <w:rFonts w:eastAsiaTheme="minorEastAsia"/>
              <w:noProof/>
              <w:lang w:eastAsia="es-MX"/>
            </w:rPr>
          </w:pPr>
          <w:hyperlink w:anchor="_Toc12478045" w:history="1">
            <w:r w:rsidR="001005B3" w:rsidRPr="009E5F9E">
              <w:rPr>
                <w:rStyle w:val="Hipervnculo"/>
                <w:noProof/>
                <w:lang w:val="es-ES"/>
              </w:rPr>
              <w:t>Descripción de los elementos</w:t>
            </w:r>
            <w:r w:rsidR="001005B3">
              <w:rPr>
                <w:noProof/>
                <w:webHidden/>
              </w:rPr>
              <w:tab/>
            </w:r>
            <w:r w:rsidR="001005B3">
              <w:rPr>
                <w:noProof/>
                <w:webHidden/>
              </w:rPr>
              <w:fldChar w:fldCharType="begin"/>
            </w:r>
            <w:r w:rsidR="001005B3">
              <w:rPr>
                <w:noProof/>
                <w:webHidden/>
              </w:rPr>
              <w:instrText xml:space="preserve"> PAGEREF _Toc12478045 \h </w:instrText>
            </w:r>
            <w:r w:rsidR="001005B3">
              <w:rPr>
                <w:noProof/>
                <w:webHidden/>
              </w:rPr>
            </w:r>
            <w:r w:rsidR="001005B3">
              <w:rPr>
                <w:noProof/>
                <w:webHidden/>
              </w:rPr>
              <w:fldChar w:fldCharType="separate"/>
            </w:r>
            <w:r w:rsidR="00917E9C">
              <w:rPr>
                <w:noProof/>
                <w:webHidden/>
              </w:rPr>
              <w:t>5</w:t>
            </w:r>
            <w:r w:rsidR="001005B3">
              <w:rPr>
                <w:noProof/>
                <w:webHidden/>
              </w:rPr>
              <w:fldChar w:fldCharType="end"/>
            </w:r>
          </w:hyperlink>
        </w:p>
        <w:p w14:paraId="6AEC89C3" w14:textId="77777777" w:rsidR="001005B3" w:rsidRDefault="00D962B8">
          <w:pPr>
            <w:pStyle w:val="TDC3"/>
            <w:tabs>
              <w:tab w:val="right" w:leader="dot" w:pos="8828"/>
            </w:tabs>
            <w:rPr>
              <w:rFonts w:eastAsiaTheme="minorEastAsia"/>
              <w:noProof/>
              <w:lang w:eastAsia="es-MX"/>
            </w:rPr>
          </w:pPr>
          <w:hyperlink w:anchor="_Toc12478046" w:history="1">
            <w:r w:rsidR="001005B3" w:rsidRPr="009E5F9E">
              <w:rPr>
                <w:rStyle w:val="Hipervnculo"/>
                <w:noProof/>
              </w:rPr>
              <w:t>Antecedentes</w:t>
            </w:r>
            <w:r w:rsidR="001005B3" w:rsidRPr="009E5F9E">
              <w:rPr>
                <w:rStyle w:val="Hipervnculo"/>
                <w:noProof/>
                <w:lang w:val="es-ES"/>
              </w:rPr>
              <w:t>.</w:t>
            </w:r>
            <w:r w:rsidR="001005B3">
              <w:rPr>
                <w:noProof/>
                <w:webHidden/>
              </w:rPr>
              <w:tab/>
            </w:r>
            <w:r w:rsidR="001005B3">
              <w:rPr>
                <w:noProof/>
                <w:webHidden/>
              </w:rPr>
              <w:fldChar w:fldCharType="begin"/>
            </w:r>
            <w:r w:rsidR="001005B3">
              <w:rPr>
                <w:noProof/>
                <w:webHidden/>
              </w:rPr>
              <w:instrText xml:space="preserve"> PAGEREF _Toc12478046 \h </w:instrText>
            </w:r>
            <w:r w:rsidR="001005B3">
              <w:rPr>
                <w:noProof/>
                <w:webHidden/>
              </w:rPr>
            </w:r>
            <w:r w:rsidR="001005B3">
              <w:rPr>
                <w:noProof/>
                <w:webHidden/>
              </w:rPr>
              <w:fldChar w:fldCharType="separate"/>
            </w:r>
            <w:r w:rsidR="00917E9C">
              <w:rPr>
                <w:noProof/>
                <w:webHidden/>
              </w:rPr>
              <w:t>6</w:t>
            </w:r>
            <w:r w:rsidR="001005B3">
              <w:rPr>
                <w:noProof/>
                <w:webHidden/>
              </w:rPr>
              <w:fldChar w:fldCharType="end"/>
            </w:r>
          </w:hyperlink>
        </w:p>
        <w:p w14:paraId="0F6DF2BB" w14:textId="77777777" w:rsidR="001005B3" w:rsidRDefault="00D962B8">
          <w:pPr>
            <w:pStyle w:val="TDC3"/>
            <w:tabs>
              <w:tab w:val="right" w:leader="dot" w:pos="8828"/>
            </w:tabs>
            <w:rPr>
              <w:rFonts w:eastAsiaTheme="minorEastAsia"/>
              <w:noProof/>
              <w:lang w:eastAsia="es-MX"/>
            </w:rPr>
          </w:pPr>
          <w:hyperlink w:anchor="_Toc12478047" w:history="1">
            <w:r w:rsidR="001005B3" w:rsidRPr="009E5F9E">
              <w:rPr>
                <w:rStyle w:val="Hipervnculo"/>
                <w:noProof/>
              </w:rPr>
              <w:t>Diagnóstico basado en el análisis del problema</w:t>
            </w:r>
            <w:r w:rsidR="001005B3">
              <w:rPr>
                <w:noProof/>
                <w:webHidden/>
              </w:rPr>
              <w:tab/>
            </w:r>
            <w:r w:rsidR="001005B3">
              <w:rPr>
                <w:noProof/>
                <w:webHidden/>
              </w:rPr>
              <w:fldChar w:fldCharType="begin"/>
            </w:r>
            <w:r w:rsidR="001005B3">
              <w:rPr>
                <w:noProof/>
                <w:webHidden/>
              </w:rPr>
              <w:instrText xml:space="preserve"> PAGEREF _Toc12478047 \h </w:instrText>
            </w:r>
            <w:r w:rsidR="001005B3">
              <w:rPr>
                <w:noProof/>
                <w:webHidden/>
              </w:rPr>
            </w:r>
            <w:r w:rsidR="001005B3">
              <w:rPr>
                <w:noProof/>
                <w:webHidden/>
              </w:rPr>
              <w:fldChar w:fldCharType="separate"/>
            </w:r>
            <w:r w:rsidR="00917E9C">
              <w:rPr>
                <w:noProof/>
                <w:webHidden/>
              </w:rPr>
              <w:t>6</w:t>
            </w:r>
            <w:r w:rsidR="001005B3">
              <w:rPr>
                <w:noProof/>
                <w:webHidden/>
              </w:rPr>
              <w:fldChar w:fldCharType="end"/>
            </w:r>
          </w:hyperlink>
        </w:p>
        <w:p w14:paraId="0805B133" w14:textId="77777777" w:rsidR="001005B3" w:rsidRDefault="00D962B8">
          <w:pPr>
            <w:pStyle w:val="TDC3"/>
            <w:tabs>
              <w:tab w:val="right" w:leader="dot" w:pos="8828"/>
            </w:tabs>
            <w:rPr>
              <w:rFonts w:eastAsiaTheme="minorEastAsia"/>
              <w:noProof/>
              <w:lang w:eastAsia="es-MX"/>
            </w:rPr>
          </w:pPr>
          <w:hyperlink w:anchor="_Toc12478048" w:history="1">
            <w:r w:rsidR="001005B3" w:rsidRPr="009E5F9E">
              <w:rPr>
                <w:rStyle w:val="Hipervnculo"/>
                <w:noProof/>
              </w:rPr>
              <w:t>Justificación.</w:t>
            </w:r>
            <w:r w:rsidR="001005B3">
              <w:rPr>
                <w:noProof/>
                <w:webHidden/>
              </w:rPr>
              <w:tab/>
            </w:r>
            <w:r w:rsidR="001005B3">
              <w:rPr>
                <w:noProof/>
                <w:webHidden/>
              </w:rPr>
              <w:fldChar w:fldCharType="begin"/>
            </w:r>
            <w:r w:rsidR="001005B3">
              <w:rPr>
                <w:noProof/>
                <w:webHidden/>
              </w:rPr>
              <w:instrText xml:space="preserve"> PAGEREF _Toc12478048 \h </w:instrText>
            </w:r>
            <w:r w:rsidR="001005B3">
              <w:rPr>
                <w:noProof/>
                <w:webHidden/>
              </w:rPr>
            </w:r>
            <w:r w:rsidR="001005B3">
              <w:rPr>
                <w:noProof/>
                <w:webHidden/>
              </w:rPr>
              <w:fldChar w:fldCharType="separate"/>
            </w:r>
            <w:r w:rsidR="00917E9C">
              <w:rPr>
                <w:noProof/>
                <w:webHidden/>
              </w:rPr>
              <w:t>8</w:t>
            </w:r>
            <w:r w:rsidR="001005B3">
              <w:rPr>
                <w:noProof/>
                <w:webHidden/>
              </w:rPr>
              <w:fldChar w:fldCharType="end"/>
            </w:r>
          </w:hyperlink>
        </w:p>
        <w:p w14:paraId="5D6BAD05" w14:textId="77777777" w:rsidR="001005B3" w:rsidRDefault="00D962B8">
          <w:pPr>
            <w:pStyle w:val="TDC3"/>
            <w:tabs>
              <w:tab w:val="right" w:leader="dot" w:pos="8828"/>
            </w:tabs>
            <w:rPr>
              <w:rFonts w:eastAsiaTheme="minorEastAsia"/>
              <w:noProof/>
              <w:lang w:eastAsia="es-MX"/>
            </w:rPr>
          </w:pPr>
          <w:hyperlink w:anchor="_Toc12478049" w:history="1">
            <w:r w:rsidR="001005B3" w:rsidRPr="009E5F9E">
              <w:rPr>
                <w:rStyle w:val="Hipervnculo"/>
                <w:noProof/>
              </w:rPr>
              <w:t>Alineación con la planeación del desarrollo</w:t>
            </w:r>
            <w:r w:rsidR="001005B3">
              <w:rPr>
                <w:noProof/>
                <w:webHidden/>
              </w:rPr>
              <w:tab/>
            </w:r>
            <w:r w:rsidR="001005B3">
              <w:rPr>
                <w:noProof/>
                <w:webHidden/>
              </w:rPr>
              <w:fldChar w:fldCharType="begin"/>
            </w:r>
            <w:r w:rsidR="001005B3">
              <w:rPr>
                <w:noProof/>
                <w:webHidden/>
              </w:rPr>
              <w:instrText xml:space="preserve"> PAGEREF _Toc12478049 \h </w:instrText>
            </w:r>
            <w:r w:rsidR="001005B3">
              <w:rPr>
                <w:noProof/>
                <w:webHidden/>
              </w:rPr>
            </w:r>
            <w:r w:rsidR="001005B3">
              <w:rPr>
                <w:noProof/>
                <w:webHidden/>
              </w:rPr>
              <w:fldChar w:fldCharType="separate"/>
            </w:r>
            <w:r w:rsidR="00917E9C">
              <w:rPr>
                <w:noProof/>
                <w:webHidden/>
              </w:rPr>
              <w:t>9</w:t>
            </w:r>
            <w:r w:rsidR="001005B3">
              <w:rPr>
                <w:noProof/>
                <w:webHidden/>
              </w:rPr>
              <w:fldChar w:fldCharType="end"/>
            </w:r>
          </w:hyperlink>
        </w:p>
        <w:p w14:paraId="06D97B33" w14:textId="77777777" w:rsidR="001005B3" w:rsidRDefault="00D962B8">
          <w:pPr>
            <w:pStyle w:val="TDC3"/>
            <w:tabs>
              <w:tab w:val="right" w:leader="dot" w:pos="8828"/>
            </w:tabs>
            <w:rPr>
              <w:rFonts w:eastAsiaTheme="minorEastAsia"/>
              <w:noProof/>
              <w:lang w:eastAsia="es-MX"/>
            </w:rPr>
          </w:pPr>
          <w:hyperlink w:anchor="_Toc12478050" w:history="1">
            <w:r w:rsidR="001005B3" w:rsidRPr="009E5F9E">
              <w:rPr>
                <w:rStyle w:val="Hipervnculo"/>
                <w:noProof/>
              </w:rPr>
              <w:t>Coherencia con otros programas o intervenciones públicas</w:t>
            </w:r>
            <w:r w:rsidR="001005B3">
              <w:rPr>
                <w:noProof/>
                <w:webHidden/>
              </w:rPr>
              <w:tab/>
            </w:r>
            <w:r w:rsidR="001005B3">
              <w:rPr>
                <w:noProof/>
                <w:webHidden/>
              </w:rPr>
              <w:fldChar w:fldCharType="begin"/>
            </w:r>
            <w:r w:rsidR="001005B3">
              <w:rPr>
                <w:noProof/>
                <w:webHidden/>
              </w:rPr>
              <w:instrText xml:space="preserve"> PAGEREF _Toc12478050 \h </w:instrText>
            </w:r>
            <w:r w:rsidR="001005B3">
              <w:rPr>
                <w:noProof/>
                <w:webHidden/>
              </w:rPr>
            </w:r>
            <w:r w:rsidR="001005B3">
              <w:rPr>
                <w:noProof/>
                <w:webHidden/>
              </w:rPr>
              <w:fldChar w:fldCharType="separate"/>
            </w:r>
            <w:r w:rsidR="00917E9C">
              <w:rPr>
                <w:noProof/>
                <w:webHidden/>
              </w:rPr>
              <w:t>9</w:t>
            </w:r>
            <w:r w:rsidR="001005B3">
              <w:rPr>
                <w:noProof/>
                <w:webHidden/>
              </w:rPr>
              <w:fldChar w:fldCharType="end"/>
            </w:r>
          </w:hyperlink>
        </w:p>
        <w:p w14:paraId="605819F5" w14:textId="77777777" w:rsidR="001005B3" w:rsidRDefault="00D962B8">
          <w:pPr>
            <w:pStyle w:val="TDC3"/>
            <w:tabs>
              <w:tab w:val="right" w:leader="dot" w:pos="8828"/>
            </w:tabs>
            <w:rPr>
              <w:rFonts w:eastAsiaTheme="minorEastAsia"/>
              <w:noProof/>
              <w:lang w:eastAsia="es-MX"/>
            </w:rPr>
          </w:pPr>
          <w:hyperlink w:anchor="_Toc12478051" w:history="1">
            <w:r w:rsidR="001005B3" w:rsidRPr="009E5F9E">
              <w:rPr>
                <w:rStyle w:val="Hipervnculo"/>
                <w:noProof/>
              </w:rPr>
              <w:t>Objetivo del programa</w:t>
            </w:r>
            <w:r w:rsidR="001005B3">
              <w:rPr>
                <w:noProof/>
                <w:webHidden/>
              </w:rPr>
              <w:tab/>
            </w:r>
            <w:r w:rsidR="001005B3">
              <w:rPr>
                <w:noProof/>
                <w:webHidden/>
              </w:rPr>
              <w:fldChar w:fldCharType="begin"/>
            </w:r>
            <w:r w:rsidR="001005B3">
              <w:rPr>
                <w:noProof/>
                <w:webHidden/>
              </w:rPr>
              <w:instrText xml:space="preserve"> PAGEREF _Toc12478051 \h </w:instrText>
            </w:r>
            <w:r w:rsidR="001005B3">
              <w:rPr>
                <w:noProof/>
                <w:webHidden/>
              </w:rPr>
            </w:r>
            <w:r w:rsidR="001005B3">
              <w:rPr>
                <w:noProof/>
                <w:webHidden/>
              </w:rPr>
              <w:fldChar w:fldCharType="separate"/>
            </w:r>
            <w:r w:rsidR="00917E9C">
              <w:rPr>
                <w:noProof/>
                <w:webHidden/>
              </w:rPr>
              <w:t>10</w:t>
            </w:r>
            <w:r w:rsidR="001005B3">
              <w:rPr>
                <w:noProof/>
                <w:webHidden/>
              </w:rPr>
              <w:fldChar w:fldCharType="end"/>
            </w:r>
          </w:hyperlink>
        </w:p>
        <w:p w14:paraId="2EE8C251" w14:textId="77777777" w:rsidR="001005B3" w:rsidRDefault="00D962B8">
          <w:pPr>
            <w:pStyle w:val="TDC3"/>
            <w:tabs>
              <w:tab w:val="right" w:leader="dot" w:pos="8828"/>
            </w:tabs>
            <w:rPr>
              <w:rFonts w:eastAsiaTheme="minorEastAsia"/>
              <w:noProof/>
              <w:lang w:eastAsia="es-MX"/>
            </w:rPr>
          </w:pPr>
          <w:hyperlink w:anchor="_Toc12478052" w:history="1">
            <w:r w:rsidR="001005B3" w:rsidRPr="009E5F9E">
              <w:rPr>
                <w:rStyle w:val="Hipervnculo"/>
                <w:noProof/>
              </w:rPr>
              <w:t>Identificación y cuantificación de la población potencial y objetivo</w:t>
            </w:r>
            <w:r w:rsidR="001005B3">
              <w:rPr>
                <w:noProof/>
                <w:webHidden/>
              </w:rPr>
              <w:tab/>
            </w:r>
            <w:r w:rsidR="001005B3">
              <w:rPr>
                <w:noProof/>
                <w:webHidden/>
              </w:rPr>
              <w:fldChar w:fldCharType="begin"/>
            </w:r>
            <w:r w:rsidR="001005B3">
              <w:rPr>
                <w:noProof/>
                <w:webHidden/>
              </w:rPr>
              <w:instrText xml:space="preserve"> PAGEREF _Toc12478052 \h </w:instrText>
            </w:r>
            <w:r w:rsidR="001005B3">
              <w:rPr>
                <w:noProof/>
                <w:webHidden/>
              </w:rPr>
            </w:r>
            <w:r w:rsidR="001005B3">
              <w:rPr>
                <w:noProof/>
                <w:webHidden/>
              </w:rPr>
              <w:fldChar w:fldCharType="separate"/>
            </w:r>
            <w:r w:rsidR="00917E9C">
              <w:rPr>
                <w:noProof/>
                <w:webHidden/>
              </w:rPr>
              <w:t>10</w:t>
            </w:r>
            <w:r w:rsidR="001005B3">
              <w:rPr>
                <w:noProof/>
                <w:webHidden/>
              </w:rPr>
              <w:fldChar w:fldCharType="end"/>
            </w:r>
          </w:hyperlink>
        </w:p>
        <w:p w14:paraId="32736FFF" w14:textId="77777777" w:rsidR="001005B3" w:rsidRDefault="00D962B8">
          <w:pPr>
            <w:pStyle w:val="TDC3"/>
            <w:tabs>
              <w:tab w:val="right" w:leader="dot" w:pos="8828"/>
            </w:tabs>
            <w:rPr>
              <w:rFonts w:eastAsiaTheme="minorEastAsia"/>
              <w:noProof/>
              <w:lang w:eastAsia="es-MX"/>
            </w:rPr>
          </w:pPr>
          <w:hyperlink w:anchor="_Toc12478053" w:history="1">
            <w:r w:rsidR="001005B3" w:rsidRPr="009E5F9E">
              <w:rPr>
                <w:rStyle w:val="Hipervnculo"/>
                <w:noProof/>
              </w:rPr>
              <w:t>Análisis de la cobertura geográfica</w:t>
            </w:r>
            <w:r w:rsidR="001005B3">
              <w:rPr>
                <w:noProof/>
                <w:webHidden/>
              </w:rPr>
              <w:tab/>
            </w:r>
            <w:r w:rsidR="001005B3">
              <w:rPr>
                <w:noProof/>
                <w:webHidden/>
              </w:rPr>
              <w:fldChar w:fldCharType="begin"/>
            </w:r>
            <w:r w:rsidR="001005B3">
              <w:rPr>
                <w:noProof/>
                <w:webHidden/>
              </w:rPr>
              <w:instrText xml:space="preserve"> PAGEREF _Toc12478053 \h </w:instrText>
            </w:r>
            <w:r w:rsidR="001005B3">
              <w:rPr>
                <w:noProof/>
                <w:webHidden/>
              </w:rPr>
            </w:r>
            <w:r w:rsidR="001005B3">
              <w:rPr>
                <w:noProof/>
                <w:webHidden/>
              </w:rPr>
              <w:fldChar w:fldCharType="separate"/>
            </w:r>
            <w:r w:rsidR="00917E9C">
              <w:rPr>
                <w:noProof/>
                <w:webHidden/>
              </w:rPr>
              <w:t>11</w:t>
            </w:r>
            <w:r w:rsidR="001005B3">
              <w:rPr>
                <w:noProof/>
                <w:webHidden/>
              </w:rPr>
              <w:fldChar w:fldCharType="end"/>
            </w:r>
          </w:hyperlink>
        </w:p>
        <w:p w14:paraId="119C69EC" w14:textId="77777777" w:rsidR="001005B3" w:rsidRDefault="00D962B8">
          <w:pPr>
            <w:pStyle w:val="TDC3"/>
            <w:tabs>
              <w:tab w:val="right" w:leader="dot" w:pos="8828"/>
            </w:tabs>
            <w:rPr>
              <w:rFonts w:eastAsiaTheme="minorEastAsia"/>
              <w:noProof/>
              <w:lang w:eastAsia="es-MX"/>
            </w:rPr>
          </w:pPr>
          <w:hyperlink w:anchor="_Toc12478054" w:history="1">
            <w:r w:rsidR="001005B3" w:rsidRPr="009E5F9E">
              <w:rPr>
                <w:rStyle w:val="Hipervnculo"/>
                <w:noProof/>
              </w:rPr>
              <w:t>Criterios de selección y focalización</w:t>
            </w:r>
            <w:r w:rsidR="001005B3">
              <w:rPr>
                <w:noProof/>
                <w:webHidden/>
              </w:rPr>
              <w:tab/>
            </w:r>
            <w:r w:rsidR="001005B3">
              <w:rPr>
                <w:noProof/>
                <w:webHidden/>
              </w:rPr>
              <w:fldChar w:fldCharType="begin"/>
            </w:r>
            <w:r w:rsidR="001005B3">
              <w:rPr>
                <w:noProof/>
                <w:webHidden/>
              </w:rPr>
              <w:instrText xml:space="preserve"> PAGEREF _Toc12478054 \h </w:instrText>
            </w:r>
            <w:r w:rsidR="001005B3">
              <w:rPr>
                <w:noProof/>
                <w:webHidden/>
              </w:rPr>
            </w:r>
            <w:r w:rsidR="001005B3">
              <w:rPr>
                <w:noProof/>
                <w:webHidden/>
              </w:rPr>
              <w:fldChar w:fldCharType="separate"/>
            </w:r>
            <w:r w:rsidR="00917E9C">
              <w:rPr>
                <w:noProof/>
                <w:webHidden/>
              </w:rPr>
              <w:t>11</w:t>
            </w:r>
            <w:r w:rsidR="001005B3">
              <w:rPr>
                <w:noProof/>
                <w:webHidden/>
              </w:rPr>
              <w:fldChar w:fldCharType="end"/>
            </w:r>
          </w:hyperlink>
        </w:p>
        <w:p w14:paraId="389845DF" w14:textId="77777777" w:rsidR="001005B3" w:rsidRDefault="00D962B8">
          <w:pPr>
            <w:pStyle w:val="TDC3"/>
            <w:tabs>
              <w:tab w:val="right" w:leader="dot" w:pos="8828"/>
            </w:tabs>
            <w:rPr>
              <w:rFonts w:eastAsiaTheme="minorEastAsia"/>
              <w:noProof/>
              <w:lang w:eastAsia="es-MX"/>
            </w:rPr>
          </w:pPr>
          <w:hyperlink w:anchor="_Toc12478055" w:history="1">
            <w:r w:rsidR="001005B3" w:rsidRPr="009E5F9E">
              <w:rPr>
                <w:rStyle w:val="Hipervnculo"/>
                <w:noProof/>
              </w:rPr>
              <w:t>Matriz de indicadores para resultados</w:t>
            </w:r>
            <w:r w:rsidR="001005B3">
              <w:rPr>
                <w:noProof/>
                <w:webHidden/>
              </w:rPr>
              <w:tab/>
            </w:r>
            <w:r w:rsidR="001005B3">
              <w:rPr>
                <w:noProof/>
                <w:webHidden/>
              </w:rPr>
              <w:fldChar w:fldCharType="begin"/>
            </w:r>
            <w:r w:rsidR="001005B3">
              <w:rPr>
                <w:noProof/>
                <w:webHidden/>
              </w:rPr>
              <w:instrText xml:space="preserve"> PAGEREF _Toc12478055 \h </w:instrText>
            </w:r>
            <w:r w:rsidR="001005B3">
              <w:rPr>
                <w:noProof/>
                <w:webHidden/>
              </w:rPr>
            </w:r>
            <w:r w:rsidR="001005B3">
              <w:rPr>
                <w:noProof/>
                <w:webHidden/>
              </w:rPr>
              <w:fldChar w:fldCharType="separate"/>
            </w:r>
            <w:r w:rsidR="00917E9C">
              <w:rPr>
                <w:noProof/>
                <w:webHidden/>
              </w:rPr>
              <w:t>12</w:t>
            </w:r>
            <w:r w:rsidR="001005B3">
              <w:rPr>
                <w:noProof/>
                <w:webHidden/>
              </w:rPr>
              <w:fldChar w:fldCharType="end"/>
            </w:r>
          </w:hyperlink>
        </w:p>
        <w:p w14:paraId="44BD4C43" w14:textId="77777777" w:rsidR="001005B3" w:rsidRDefault="00D962B8">
          <w:pPr>
            <w:pStyle w:val="TDC3"/>
            <w:tabs>
              <w:tab w:val="right" w:leader="dot" w:pos="8828"/>
            </w:tabs>
            <w:rPr>
              <w:rFonts w:eastAsiaTheme="minorEastAsia"/>
              <w:noProof/>
              <w:lang w:eastAsia="es-MX"/>
            </w:rPr>
          </w:pPr>
          <w:hyperlink w:anchor="_Toc12478056" w:history="1">
            <w:r w:rsidR="001005B3" w:rsidRPr="009E5F9E">
              <w:rPr>
                <w:rStyle w:val="Hipervnculo"/>
                <w:noProof/>
              </w:rPr>
              <w:t>Información estadística para el seguimiento</w:t>
            </w:r>
            <w:r w:rsidR="001005B3">
              <w:rPr>
                <w:noProof/>
                <w:webHidden/>
              </w:rPr>
              <w:tab/>
            </w:r>
            <w:r w:rsidR="001005B3">
              <w:rPr>
                <w:noProof/>
                <w:webHidden/>
              </w:rPr>
              <w:fldChar w:fldCharType="begin"/>
            </w:r>
            <w:r w:rsidR="001005B3">
              <w:rPr>
                <w:noProof/>
                <w:webHidden/>
              </w:rPr>
              <w:instrText xml:space="preserve"> PAGEREF _Toc12478056 \h </w:instrText>
            </w:r>
            <w:r w:rsidR="001005B3">
              <w:rPr>
                <w:noProof/>
                <w:webHidden/>
              </w:rPr>
            </w:r>
            <w:r w:rsidR="001005B3">
              <w:rPr>
                <w:noProof/>
                <w:webHidden/>
              </w:rPr>
              <w:fldChar w:fldCharType="separate"/>
            </w:r>
            <w:r w:rsidR="00917E9C">
              <w:rPr>
                <w:noProof/>
                <w:webHidden/>
              </w:rPr>
              <w:t>13</w:t>
            </w:r>
            <w:r w:rsidR="001005B3">
              <w:rPr>
                <w:noProof/>
                <w:webHidden/>
              </w:rPr>
              <w:fldChar w:fldCharType="end"/>
            </w:r>
          </w:hyperlink>
        </w:p>
        <w:p w14:paraId="2D236E6C" w14:textId="77777777" w:rsidR="001005B3" w:rsidRDefault="00D962B8">
          <w:pPr>
            <w:pStyle w:val="TDC3"/>
            <w:tabs>
              <w:tab w:val="right" w:leader="dot" w:pos="8828"/>
            </w:tabs>
            <w:rPr>
              <w:rFonts w:eastAsiaTheme="minorEastAsia"/>
              <w:noProof/>
              <w:lang w:eastAsia="es-MX"/>
            </w:rPr>
          </w:pPr>
          <w:hyperlink w:anchor="_Toc12478057" w:history="1">
            <w:r w:rsidR="001005B3" w:rsidRPr="009E5F9E">
              <w:rPr>
                <w:rStyle w:val="Hipervnculo"/>
                <w:noProof/>
              </w:rPr>
              <w:t>Programación de la intervención</w:t>
            </w:r>
            <w:r w:rsidR="001005B3">
              <w:rPr>
                <w:noProof/>
                <w:webHidden/>
              </w:rPr>
              <w:tab/>
            </w:r>
            <w:r w:rsidR="001005B3">
              <w:rPr>
                <w:noProof/>
                <w:webHidden/>
              </w:rPr>
              <w:fldChar w:fldCharType="begin"/>
            </w:r>
            <w:r w:rsidR="001005B3">
              <w:rPr>
                <w:noProof/>
                <w:webHidden/>
              </w:rPr>
              <w:instrText xml:space="preserve"> PAGEREF _Toc12478057 \h </w:instrText>
            </w:r>
            <w:r w:rsidR="001005B3">
              <w:rPr>
                <w:noProof/>
                <w:webHidden/>
              </w:rPr>
            </w:r>
            <w:r w:rsidR="001005B3">
              <w:rPr>
                <w:noProof/>
                <w:webHidden/>
              </w:rPr>
              <w:fldChar w:fldCharType="separate"/>
            </w:r>
            <w:r w:rsidR="00917E9C">
              <w:rPr>
                <w:noProof/>
                <w:webHidden/>
              </w:rPr>
              <w:t>14</w:t>
            </w:r>
            <w:r w:rsidR="001005B3">
              <w:rPr>
                <w:noProof/>
                <w:webHidden/>
              </w:rPr>
              <w:fldChar w:fldCharType="end"/>
            </w:r>
          </w:hyperlink>
        </w:p>
        <w:p w14:paraId="434FF508" w14:textId="77777777" w:rsidR="001005B3" w:rsidRDefault="00D962B8">
          <w:pPr>
            <w:pStyle w:val="TDC2"/>
            <w:tabs>
              <w:tab w:val="right" w:leader="dot" w:pos="8828"/>
            </w:tabs>
            <w:rPr>
              <w:rFonts w:eastAsiaTheme="minorEastAsia"/>
              <w:noProof/>
              <w:lang w:eastAsia="es-MX"/>
            </w:rPr>
          </w:pPr>
          <w:hyperlink w:anchor="_Toc12478058" w:history="1">
            <w:r w:rsidR="001005B3" w:rsidRPr="009E5F9E">
              <w:rPr>
                <w:rStyle w:val="Hipervnculo"/>
                <w:noProof/>
                <w:lang w:val="es-ES"/>
              </w:rPr>
              <w:t>Criterios de calificación</w:t>
            </w:r>
            <w:r w:rsidR="001005B3">
              <w:rPr>
                <w:noProof/>
                <w:webHidden/>
              </w:rPr>
              <w:tab/>
            </w:r>
            <w:r w:rsidR="001005B3">
              <w:rPr>
                <w:noProof/>
                <w:webHidden/>
              </w:rPr>
              <w:fldChar w:fldCharType="begin"/>
            </w:r>
            <w:r w:rsidR="001005B3">
              <w:rPr>
                <w:noProof/>
                <w:webHidden/>
              </w:rPr>
              <w:instrText xml:space="preserve"> PAGEREF _Toc12478058 \h </w:instrText>
            </w:r>
            <w:r w:rsidR="001005B3">
              <w:rPr>
                <w:noProof/>
                <w:webHidden/>
              </w:rPr>
            </w:r>
            <w:r w:rsidR="001005B3">
              <w:rPr>
                <w:noProof/>
                <w:webHidden/>
              </w:rPr>
              <w:fldChar w:fldCharType="separate"/>
            </w:r>
            <w:r w:rsidR="00917E9C">
              <w:rPr>
                <w:noProof/>
                <w:webHidden/>
              </w:rPr>
              <w:t>14</w:t>
            </w:r>
            <w:r w:rsidR="001005B3">
              <w:rPr>
                <w:noProof/>
                <w:webHidden/>
              </w:rPr>
              <w:fldChar w:fldCharType="end"/>
            </w:r>
          </w:hyperlink>
        </w:p>
        <w:p w14:paraId="6D781EE7" w14:textId="77777777" w:rsidR="001005B3" w:rsidRDefault="00D962B8">
          <w:pPr>
            <w:pStyle w:val="TDC2"/>
            <w:tabs>
              <w:tab w:val="right" w:leader="dot" w:pos="8828"/>
            </w:tabs>
            <w:rPr>
              <w:rFonts w:eastAsiaTheme="minorEastAsia"/>
              <w:noProof/>
              <w:lang w:eastAsia="es-MX"/>
            </w:rPr>
          </w:pPr>
          <w:hyperlink w:anchor="_Toc12478059" w:history="1">
            <w:r w:rsidR="001005B3" w:rsidRPr="009E5F9E">
              <w:rPr>
                <w:rStyle w:val="Hipervnculo"/>
                <w:noProof/>
                <w:lang w:val="es-ES"/>
              </w:rPr>
              <w:t>Estructura del reporte final</w:t>
            </w:r>
            <w:r w:rsidR="001005B3">
              <w:rPr>
                <w:noProof/>
                <w:webHidden/>
              </w:rPr>
              <w:tab/>
            </w:r>
            <w:r w:rsidR="001005B3">
              <w:rPr>
                <w:noProof/>
                <w:webHidden/>
              </w:rPr>
              <w:fldChar w:fldCharType="begin"/>
            </w:r>
            <w:r w:rsidR="001005B3">
              <w:rPr>
                <w:noProof/>
                <w:webHidden/>
              </w:rPr>
              <w:instrText xml:space="preserve"> PAGEREF _Toc12478059 \h </w:instrText>
            </w:r>
            <w:r w:rsidR="001005B3">
              <w:rPr>
                <w:noProof/>
                <w:webHidden/>
              </w:rPr>
            </w:r>
            <w:r w:rsidR="001005B3">
              <w:rPr>
                <w:noProof/>
                <w:webHidden/>
              </w:rPr>
              <w:fldChar w:fldCharType="separate"/>
            </w:r>
            <w:r w:rsidR="00917E9C">
              <w:rPr>
                <w:noProof/>
                <w:webHidden/>
              </w:rPr>
              <w:t>15</w:t>
            </w:r>
            <w:r w:rsidR="001005B3">
              <w:rPr>
                <w:noProof/>
                <w:webHidden/>
              </w:rPr>
              <w:fldChar w:fldCharType="end"/>
            </w:r>
          </w:hyperlink>
        </w:p>
        <w:p w14:paraId="5B048615" w14:textId="77777777" w:rsidR="00AC42DE" w:rsidRDefault="00AC42DE" w:rsidP="003102A2">
          <w:pPr>
            <w:spacing w:line="360" w:lineRule="auto"/>
            <w:jc w:val="both"/>
          </w:pPr>
          <w:r>
            <w:rPr>
              <w:b/>
              <w:bCs/>
              <w:lang w:val="es-ES"/>
            </w:rPr>
            <w:fldChar w:fldCharType="end"/>
          </w:r>
        </w:p>
      </w:sdtContent>
    </w:sdt>
    <w:p w14:paraId="5798BB7A" w14:textId="77777777" w:rsidR="00B675FE" w:rsidRDefault="00B675FE" w:rsidP="003102A2">
      <w:pPr>
        <w:spacing w:line="360" w:lineRule="auto"/>
        <w:jc w:val="both"/>
        <w:rPr>
          <w:b/>
          <w:lang w:val="es-ES"/>
        </w:rPr>
        <w:sectPr w:rsidR="00B675FE" w:rsidSect="00AC42DE">
          <w:headerReference w:type="default" r:id="rId9"/>
          <w:footerReference w:type="default" r:id="rId10"/>
          <w:pgSz w:w="12240" w:h="15840"/>
          <w:pgMar w:top="1417" w:right="1701" w:bottom="1417" w:left="1701" w:header="708" w:footer="708" w:gutter="0"/>
          <w:pgNumType w:start="0"/>
          <w:cols w:space="708"/>
          <w:titlePg/>
          <w:docGrid w:linePitch="360"/>
        </w:sectPr>
      </w:pPr>
    </w:p>
    <w:p w14:paraId="195D2E16" w14:textId="77777777" w:rsidR="008674A9" w:rsidRPr="00AC42DE" w:rsidRDefault="008674A9" w:rsidP="0097185C">
      <w:pPr>
        <w:pStyle w:val="Ttulo1"/>
      </w:pPr>
      <w:bookmarkStart w:id="1" w:name="_Toc12478031"/>
      <w:r w:rsidRPr="00AC42DE">
        <w:lastRenderedPageBreak/>
        <w:t>Introducción</w:t>
      </w:r>
      <w:bookmarkEnd w:id="1"/>
    </w:p>
    <w:p w14:paraId="26BDB1A6" w14:textId="77777777" w:rsidR="008674A9" w:rsidRPr="008674A9" w:rsidRDefault="008674A9" w:rsidP="003102A2">
      <w:pPr>
        <w:spacing w:line="360" w:lineRule="auto"/>
        <w:jc w:val="both"/>
        <w:rPr>
          <w:lang w:val="es-ES"/>
        </w:rPr>
      </w:pPr>
      <w:r w:rsidRPr="008674A9">
        <w:rPr>
          <w:lang w:val="es-ES"/>
        </w:rPr>
        <w:t>El Gobierno del Estado de Yucatán</w:t>
      </w:r>
      <w:r>
        <w:rPr>
          <w:lang w:val="es-ES"/>
        </w:rPr>
        <w:t xml:space="preserve"> tiene como prioridad</w:t>
      </w:r>
      <w:r w:rsidRPr="008674A9">
        <w:rPr>
          <w:lang w:val="es-ES"/>
        </w:rPr>
        <w:t xml:space="preserve"> mejorar las condiciones de vida de la población, para ello, es necesario garantizar que las intervenciones públicas que se implementan cuenten con el sustento técnico y metodológico necesario para identificar la problemática; atenderla mediante la entrega de bienes y servicios; que estos dichos bienes y servicios sean los adecuados, basado en el costo-eficiencia en la atención de la problemática; que la focalización y cobertura permitan una disminución de la problemática en el tiempo; y en general que existe un diseño de la intervención pública que se sustenta en una idea lógica y clara en la atención de la problemática.</w:t>
      </w:r>
    </w:p>
    <w:p w14:paraId="5654F4DC" w14:textId="05E24FAE" w:rsidR="008674A9" w:rsidRPr="008674A9" w:rsidRDefault="008674A9" w:rsidP="003102A2">
      <w:pPr>
        <w:spacing w:line="360" w:lineRule="auto"/>
        <w:jc w:val="both"/>
        <w:rPr>
          <w:lang w:val="es-ES"/>
        </w:rPr>
      </w:pPr>
      <w:r w:rsidRPr="008674A9">
        <w:rPr>
          <w:lang w:val="es-ES"/>
        </w:rPr>
        <w:t xml:space="preserve">En este sentido, </w:t>
      </w:r>
      <w:r>
        <w:rPr>
          <w:lang w:val="es-ES"/>
        </w:rPr>
        <w:t>se plantea la implementación de la “</w:t>
      </w:r>
      <w:r w:rsidRPr="00971340">
        <w:rPr>
          <w:b/>
          <w:lang w:val="es-ES"/>
        </w:rPr>
        <w:t>Estrategia de Evaluabilidad</w:t>
      </w:r>
      <w:r>
        <w:rPr>
          <w:lang w:val="es-ES"/>
        </w:rPr>
        <w:t>”</w:t>
      </w:r>
      <w:r w:rsidR="00971340" w:rsidRPr="00971340">
        <w:rPr>
          <w:lang w:val="es-ES"/>
        </w:rPr>
        <w:t xml:space="preserve">, la cual </w:t>
      </w:r>
      <w:r w:rsidR="009572AF">
        <w:rPr>
          <w:lang w:val="es-ES"/>
        </w:rPr>
        <w:t>tiene como objetivo</w:t>
      </w:r>
      <w:r w:rsidR="00971340" w:rsidRPr="00971340">
        <w:rPr>
          <w:lang w:val="es-ES"/>
        </w:rPr>
        <w:t xml:space="preserve"> consolidar y reforzar el diseño de los programas</w:t>
      </w:r>
      <w:r w:rsidR="00971340">
        <w:rPr>
          <w:lang w:val="es-ES"/>
        </w:rPr>
        <w:t xml:space="preserve"> presupuestarios, garantizando con ello las condiciones mínimas requeridas para el posterior seguimiento y evaluación de los programas. </w:t>
      </w:r>
    </w:p>
    <w:p w14:paraId="144287AC" w14:textId="77777777" w:rsidR="008674A9" w:rsidRDefault="00971340" w:rsidP="003102A2">
      <w:pPr>
        <w:spacing w:line="360" w:lineRule="auto"/>
        <w:jc w:val="both"/>
        <w:rPr>
          <w:lang w:val="es-ES"/>
        </w:rPr>
      </w:pPr>
      <w:r>
        <w:rPr>
          <w:lang w:val="es-ES"/>
        </w:rPr>
        <w:t xml:space="preserve">Esta estrategia se basa en los elementos básicos requeridos para el diseño de los programas presupuestarios y establecidos en los </w:t>
      </w:r>
      <w:hyperlink r:id="rId11" w:history="1">
        <w:r w:rsidRPr="00971340">
          <w:rPr>
            <w:rStyle w:val="Hipervnculo"/>
            <w:lang w:val="es-ES"/>
          </w:rPr>
          <w:t>Lineamientos para el diseño y aprobación de los programas presupuestarios</w:t>
        </w:r>
      </w:hyperlink>
      <w:r>
        <w:rPr>
          <w:lang w:val="es-ES"/>
        </w:rPr>
        <w:t xml:space="preserve"> emitidos por la Secretaría de Administración y Finanzas del Gobierno del Estado de Yucatán, así como en los </w:t>
      </w:r>
      <w:hyperlink r:id="rId12" w:history="1">
        <w:r w:rsidRPr="00971340">
          <w:rPr>
            <w:rStyle w:val="Hipervnculo"/>
            <w:lang w:val="es-ES"/>
          </w:rPr>
          <w:t>Aspectos a considerar para la elaboración de diagnósticos de programas presupuestarios</w:t>
        </w:r>
      </w:hyperlink>
      <w:r>
        <w:rPr>
          <w:lang w:val="es-ES"/>
        </w:rPr>
        <w:t xml:space="preserve">, los </w:t>
      </w:r>
      <w:hyperlink r:id="rId13" w:history="1">
        <w:r w:rsidRPr="00971340">
          <w:rPr>
            <w:rStyle w:val="Hipervnculo"/>
            <w:lang w:val="es-ES"/>
          </w:rPr>
          <w:t>Elementos mínimos de Diagnóstico de Programas Nuevos</w:t>
        </w:r>
      </w:hyperlink>
      <w:r>
        <w:rPr>
          <w:lang w:val="es-ES"/>
        </w:rPr>
        <w:t xml:space="preserve"> y los </w:t>
      </w:r>
      <w:hyperlink r:id="rId14" w:history="1">
        <w:r w:rsidRPr="00971340">
          <w:rPr>
            <w:rStyle w:val="Hipervnculo"/>
            <w:lang w:val="es-ES"/>
          </w:rPr>
          <w:t>Términos de Referencia de la Evaluación de Diseño</w:t>
        </w:r>
      </w:hyperlink>
      <w:r>
        <w:rPr>
          <w:lang w:val="es-ES"/>
        </w:rPr>
        <w:t xml:space="preserve"> emitidos por el  Consejo Nacional de Evaluación de la Política de Desarrollo Social (Coneval).</w:t>
      </w:r>
    </w:p>
    <w:p w14:paraId="575B8C9A" w14:textId="77777777" w:rsidR="008674A9" w:rsidRPr="0085099E" w:rsidRDefault="008674A9" w:rsidP="0097185C">
      <w:pPr>
        <w:pStyle w:val="Ttulo1"/>
      </w:pPr>
      <w:bookmarkStart w:id="2" w:name="_Toc12478032"/>
      <w:r>
        <w:t>Antecedentes</w:t>
      </w:r>
      <w:bookmarkEnd w:id="2"/>
    </w:p>
    <w:p w14:paraId="6E2DD5D8" w14:textId="2B6D206E" w:rsidR="008674A9" w:rsidRDefault="008674A9" w:rsidP="003102A2">
      <w:pPr>
        <w:spacing w:line="360" w:lineRule="auto"/>
        <w:jc w:val="both"/>
        <w:rPr>
          <w:lang w:val="es-ES"/>
        </w:rPr>
      </w:pPr>
      <w:r w:rsidRPr="00624BE8">
        <w:rPr>
          <w:lang w:val="es-ES"/>
        </w:rPr>
        <w:t xml:space="preserve">El 30 de marzo de 2019 se publicó el Plan Estatal de Desarrollo 2018-2024, el cual establece los objetivos y compromisos de la actual administración, en este sentido, </w:t>
      </w:r>
      <w:r w:rsidR="00001581">
        <w:rPr>
          <w:lang w:val="es-ES"/>
        </w:rPr>
        <w:t>es necesario alinear la estructura programática a fin de que responda a la</w:t>
      </w:r>
      <w:r>
        <w:rPr>
          <w:lang w:val="es-ES"/>
        </w:rPr>
        <w:t xml:space="preserve"> visión y objetivos de la Administración</w:t>
      </w:r>
      <w:r w:rsidR="00001581">
        <w:rPr>
          <w:lang w:val="es-ES"/>
        </w:rPr>
        <w:t xml:space="preserve"> actual</w:t>
      </w:r>
      <w:r>
        <w:rPr>
          <w:lang w:val="es-ES"/>
        </w:rPr>
        <w:t>.</w:t>
      </w:r>
    </w:p>
    <w:p w14:paraId="6F71C0DE" w14:textId="601D982E" w:rsidR="008674A9" w:rsidRDefault="0006335B" w:rsidP="003102A2">
      <w:pPr>
        <w:spacing w:line="360" w:lineRule="auto"/>
        <w:jc w:val="both"/>
        <w:rPr>
          <w:lang w:val="es-ES"/>
        </w:rPr>
      </w:pPr>
      <w:r>
        <w:rPr>
          <w:lang w:val="es-ES"/>
        </w:rPr>
        <w:t xml:space="preserve">De igual manera, el </w:t>
      </w:r>
      <w:r w:rsidR="008674A9">
        <w:rPr>
          <w:lang w:val="es-ES"/>
        </w:rPr>
        <w:t>contexto</w:t>
      </w:r>
      <w:r>
        <w:rPr>
          <w:lang w:val="es-ES"/>
        </w:rPr>
        <w:t xml:space="preserve"> económico y social en el ámbito</w:t>
      </w:r>
      <w:r w:rsidR="008674A9">
        <w:rPr>
          <w:lang w:val="es-ES"/>
        </w:rPr>
        <w:t xml:space="preserve"> na</w:t>
      </w:r>
      <w:r>
        <w:rPr>
          <w:lang w:val="es-ES"/>
        </w:rPr>
        <w:t xml:space="preserve">cional e internacional obliga a los gobiernos estatales a ser más estratégicos, </w:t>
      </w:r>
      <w:r w:rsidR="008674A9">
        <w:rPr>
          <w:lang w:val="es-ES"/>
        </w:rPr>
        <w:t>focaliza</w:t>
      </w:r>
      <w:r>
        <w:rPr>
          <w:lang w:val="es-ES"/>
        </w:rPr>
        <w:t>ndo</w:t>
      </w:r>
      <w:r w:rsidR="008674A9">
        <w:rPr>
          <w:lang w:val="es-ES"/>
        </w:rPr>
        <w:t xml:space="preserve"> los recursos de una</w:t>
      </w:r>
      <w:r>
        <w:rPr>
          <w:lang w:val="es-ES"/>
        </w:rPr>
        <w:t xml:space="preserve"> manera</w:t>
      </w:r>
      <w:r w:rsidR="008674A9">
        <w:rPr>
          <w:lang w:val="es-ES"/>
        </w:rPr>
        <w:t xml:space="preserve"> más efectiva y oportuna, en este sentido, la coyuntura de inicio de la administración estatal es </w:t>
      </w:r>
      <w:r w:rsidR="008674A9">
        <w:rPr>
          <w:lang w:val="es-ES"/>
        </w:rPr>
        <w:lastRenderedPageBreak/>
        <w:t>propicio para asegurar que las intervenciones públicas que se ejecuten en los próximos años sean social y financieramente rentables y eficientes.</w:t>
      </w:r>
    </w:p>
    <w:p w14:paraId="7A00F929" w14:textId="77777777" w:rsidR="00816188" w:rsidRPr="00624BE8" w:rsidRDefault="00816188" w:rsidP="0097185C">
      <w:pPr>
        <w:pStyle w:val="Ttulo1"/>
      </w:pPr>
      <w:bookmarkStart w:id="3" w:name="_Toc12478033"/>
      <w:r w:rsidRPr="00624BE8">
        <w:t>Objetivo</w:t>
      </w:r>
      <w:r w:rsidR="00AC42DE">
        <w:t xml:space="preserve"> general</w:t>
      </w:r>
      <w:bookmarkEnd w:id="3"/>
      <w:r w:rsidRPr="00624BE8">
        <w:t xml:space="preserve"> </w:t>
      </w:r>
    </w:p>
    <w:p w14:paraId="1263851F" w14:textId="7594FB84" w:rsidR="00816188" w:rsidRPr="00624BE8" w:rsidRDefault="00624BE8" w:rsidP="003102A2">
      <w:pPr>
        <w:pStyle w:val="Prrafodelista"/>
        <w:numPr>
          <w:ilvl w:val="0"/>
          <w:numId w:val="3"/>
        </w:numPr>
        <w:spacing w:line="360" w:lineRule="auto"/>
        <w:jc w:val="both"/>
        <w:rPr>
          <w:lang w:val="es-ES"/>
        </w:rPr>
      </w:pPr>
      <w:r w:rsidRPr="00624BE8">
        <w:rPr>
          <w:lang w:val="es-ES"/>
        </w:rPr>
        <w:t>Garantizar que</w:t>
      </w:r>
      <w:r w:rsidR="00816188" w:rsidRPr="00624BE8">
        <w:rPr>
          <w:lang w:val="es-ES"/>
        </w:rPr>
        <w:t xml:space="preserve"> los programas presupuestarios cuent</w:t>
      </w:r>
      <w:r w:rsidR="004E31A6">
        <w:rPr>
          <w:lang w:val="es-ES"/>
        </w:rPr>
        <w:t>e</w:t>
      </w:r>
      <w:r w:rsidR="00816188" w:rsidRPr="00624BE8">
        <w:rPr>
          <w:lang w:val="es-ES"/>
        </w:rPr>
        <w:t>n con un diseño mínimo que incluya estándares y parámetros que</w:t>
      </w:r>
      <w:r w:rsidR="00436CFE">
        <w:rPr>
          <w:lang w:val="es-ES"/>
        </w:rPr>
        <w:t xml:space="preserve"> orienten los recursos a mejorar las condiciones de vida de la población y</w:t>
      </w:r>
      <w:r w:rsidR="00816188" w:rsidRPr="00624BE8">
        <w:rPr>
          <w:lang w:val="es-ES"/>
        </w:rPr>
        <w:t xml:space="preserve"> permitan su posterior </w:t>
      </w:r>
      <w:r w:rsidR="00436CFE">
        <w:rPr>
          <w:lang w:val="es-ES"/>
        </w:rPr>
        <w:t xml:space="preserve">seguimiento y </w:t>
      </w:r>
      <w:r w:rsidR="00816188" w:rsidRPr="00624BE8">
        <w:rPr>
          <w:lang w:val="es-ES"/>
        </w:rPr>
        <w:t>evaluación</w:t>
      </w:r>
      <w:r w:rsidRPr="00624BE8">
        <w:rPr>
          <w:lang w:val="es-ES"/>
        </w:rPr>
        <w:t>.</w:t>
      </w:r>
    </w:p>
    <w:p w14:paraId="0EF6A70B" w14:textId="77777777" w:rsidR="00816188" w:rsidRPr="00624BE8" w:rsidRDefault="00816188" w:rsidP="0097185C">
      <w:pPr>
        <w:pStyle w:val="Ttulo1"/>
      </w:pPr>
      <w:bookmarkStart w:id="4" w:name="_Toc12478034"/>
      <w:r w:rsidRPr="00624BE8">
        <w:t>Objetivos específicos</w:t>
      </w:r>
      <w:bookmarkEnd w:id="4"/>
    </w:p>
    <w:p w14:paraId="27730DFD" w14:textId="0037DFE9" w:rsidR="00816188" w:rsidRDefault="00436CFE" w:rsidP="003102A2">
      <w:pPr>
        <w:pStyle w:val="Prrafodelista"/>
        <w:numPr>
          <w:ilvl w:val="0"/>
          <w:numId w:val="2"/>
        </w:numPr>
        <w:spacing w:line="360" w:lineRule="auto"/>
        <w:jc w:val="both"/>
        <w:rPr>
          <w:lang w:val="es-ES"/>
        </w:rPr>
      </w:pPr>
      <w:r>
        <w:rPr>
          <w:lang w:val="es-ES"/>
        </w:rPr>
        <w:t xml:space="preserve">Verificar que </w:t>
      </w:r>
      <w:r w:rsidR="00816188" w:rsidRPr="00624BE8">
        <w:rPr>
          <w:lang w:val="es-ES"/>
        </w:rPr>
        <w:t xml:space="preserve">la información con la que se diseñaron los Programas Presupuestarios es </w:t>
      </w:r>
      <w:r w:rsidR="00001581">
        <w:rPr>
          <w:lang w:val="es-ES"/>
        </w:rPr>
        <w:t>verificabl</w:t>
      </w:r>
      <w:r w:rsidR="00816188" w:rsidRPr="00624BE8">
        <w:rPr>
          <w:lang w:val="es-ES"/>
        </w:rPr>
        <w:t>e y confiable</w:t>
      </w:r>
      <w:r w:rsidR="00001581">
        <w:rPr>
          <w:lang w:val="es-ES"/>
        </w:rPr>
        <w:t>;</w:t>
      </w:r>
    </w:p>
    <w:p w14:paraId="03EC7735" w14:textId="0687A954" w:rsidR="00436CFE" w:rsidRPr="00624BE8" w:rsidRDefault="00436CFE" w:rsidP="003102A2">
      <w:pPr>
        <w:pStyle w:val="Prrafodelista"/>
        <w:numPr>
          <w:ilvl w:val="0"/>
          <w:numId w:val="2"/>
        </w:numPr>
        <w:spacing w:line="360" w:lineRule="auto"/>
        <w:jc w:val="both"/>
        <w:rPr>
          <w:lang w:val="es-ES"/>
        </w:rPr>
      </w:pPr>
      <w:r>
        <w:rPr>
          <w:lang w:val="es-ES"/>
        </w:rPr>
        <w:t>Verificar la coherencia</w:t>
      </w:r>
      <w:r w:rsidR="00001581">
        <w:rPr>
          <w:lang w:val="es-ES"/>
        </w:rPr>
        <w:t xml:space="preserve"> interna y externa del programa;</w:t>
      </w:r>
    </w:p>
    <w:p w14:paraId="21A5ECFE" w14:textId="5A0AEBA8" w:rsidR="00624BE8" w:rsidRDefault="00624BE8" w:rsidP="003102A2">
      <w:pPr>
        <w:pStyle w:val="Prrafodelista"/>
        <w:numPr>
          <w:ilvl w:val="0"/>
          <w:numId w:val="2"/>
        </w:numPr>
        <w:spacing w:line="360" w:lineRule="auto"/>
        <w:jc w:val="both"/>
        <w:rPr>
          <w:lang w:val="es-ES"/>
        </w:rPr>
      </w:pPr>
      <w:r w:rsidRPr="00624BE8">
        <w:rPr>
          <w:lang w:val="es-ES"/>
        </w:rPr>
        <w:t>Identificar aspectos susceptibles de mejora que fortalezcan el diseño de los Programas Presupuestarios y su posterior evaluación</w:t>
      </w:r>
      <w:r w:rsidR="00001581">
        <w:rPr>
          <w:lang w:val="es-ES"/>
        </w:rPr>
        <w:t>;</w:t>
      </w:r>
    </w:p>
    <w:p w14:paraId="08227134" w14:textId="36C28D5A" w:rsidR="00455DF6" w:rsidRDefault="00455DF6" w:rsidP="003102A2">
      <w:pPr>
        <w:pStyle w:val="Prrafodelista"/>
        <w:numPr>
          <w:ilvl w:val="0"/>
          <w:numId w:val="2"/>
        </w:numPr>
        <w:spacing w:line="360" w:lineRule="auto"/>
        <w:jc w:val="both"/>
        <w:rPr>
          <w:lang w:val="es-ES"/>
        </w:rPr>
      </w:pPr>
      <w:r>
        <w:rPr>
          <w:lang w:val="es-ES"/>
        </w:rPr>
        <w:t>Fortalecer las intervenciones públicas desde su creación garantizando su evaluabilidad</w:t>
      </w:r>
      <w:r w:rsidR="00001581">
        <w:rPr>
          <w:lang w:val="es-ES"/>
        </w:rPr>
        <w:t xml:space="preserve">, y </w:t>
      </w:r>
    </w:p>
    <w:p w14:paraId="7581A3B6" w14:textId="77777777" w:rsidR="00436CFE" w:rsidRPr="00436CFE" w:rsidRDefault="00436CFE" w:rsidP="003102A2">
      <w:pPr>
        <w:pStyle w:val="Prrafodelista"/>
        <w:numPr>
          <w:ilvl w:val="0"/>
          <w:numId w:val="2"/>
        </w:numPr>
        <w:spacing w:line="360" w:lineRule="auto"/>
        <w:jc w:val="both"/>
        <w:rPr>
          <w:lang w:val="es-ES"/>
        </w:rPr>
      </w:pPr>
      <w:r>
        <w:rPr>
          <w:lang w:val="es-ES"/>
        </w:rPr>
        <w:t>Establecer una estrategia de evaluaciones subsecuentes para los próximos cinco años.</w:t>
      </w:r>
    </w:p>
    <w:p w14:paraId="09727C59" w14:textId="77777777" w:rsidR="00AC42DE" w:rsidRDefault="00AC42DE" w:rsidP="0097185C">
      <w:pPr>
        <w:pStyle w:val="Ttulo1"/>
      </w:pPr>
      <w:bookmarkStart w:id="5" w:name="_Toc12478035"/>
      <w:r>
        <w:t>Descripción específica del servicio</w:t>
      </w:r>
      <w:bookmarkEnd w:id="5"/>
    </w:p>
    <w:p w14:paraId="0819264C" w14:textId="16C4F8A3" w:rsidR="003B4305" w:rsidRDefault="003B4305" w:rsidP="003102A2">
      <w:pPr>
        <w:pStyle w:val="Prrafodelista"/>
        <w:numPr>
          <w:ilvl w:val="0"/>
          <w:numId w:val="4"/>
        </w:numPr>
        <w:spacing w:line="360" w:lineRule="auto"/>
        <w:jc w:val="both"/>
        <w:rPr>
          <w:lang w:val="es-ES"/>
        </w:rPr>
      </w:pPr>
      <w:r w:rsidRPr="00436CFE">
        <w:rPr>
          <w:lang w:val="es-ES"/>
        </w:rPr>
        <w:t>Capacitar a las</w:t>
      </w:r>
      <w:r>
        <w:rPr>
          <w:lang w:val="es-ES"/>
        </w:rPr>
        <w:t xml:space="preserve"> Dependencias y Entidades en la interpretación de los presentes Términos de Referencia</w:t>
      </w:r>
      <w:r w:rsidR="00304499">
        <w:rPr>
          <w:lang w:val="es-ES"/>
        </w:rPr>
        <w:t>.</w:t>
      </w:r>
    </w:p>
    <w:p w14:paraId="356C4CA4" w14:textId="0CFB5F22" w:rsidR="00304499" w:rsidRDefault="00304499" w:rsidP="00304499">
      <w:pPr>
        <w:pStyle w:val="Prrafodelista"/>
        <w:numPr>
          <w:ilvl w:val="0"/>
          <w:numId w:val="4"/>
        </w:numPr>
        <w:spacing w:line="360" w:lineRule="auto"/>
        <w:jc w:val="both"/>
        <w:rPr>
          <w:lang w:val="es-ES"/>
        </w:rPr>
      </w:pPr>
      <w:r>
        <w:rPr>
          <w:lang w:val="es-ES"/>
        </w:rPr>
        <w:t>Capacitar a los Evaluadores Jóvenes Emergentes (EJE) y Evaluadores Emergentes (EE) en t</w:t>
      </w:r>
      <w:r w:rsidRPr="00304499">
        <w:rPr>
          <w:lang w:val="es-ES"/>
        </w:rPr>
        <w:t>écnicas y herramientas de evaluación</w:t>
      </w:r>
      <w:r>
        <w:rPr>
          <w:lang w:val="es-ES"/>
        </w:rPr>
        <w:t>.</w:t>
      </w:r>
    </w:p>
    <w:p w14:paraId="419F2208" w14:textId="7492C147" w:rsidR="00304499" w:rsidRPr="00AC42DE" w:rsidRDefault="00304499" w:rsidP="00304499">
      <w:pPr>
        <w:pStyle w:val="Prrafodelista"/>
        <w:numPr>
          <w:ilvl w:val="0"/>
          <w:numId w:val="4"/>
        </w:numPr>
        <w:spacing w:line="360" w:lineRule="auto"/>
        <w:jc w:val="both"/>
        <w:rPr>
          <w:lang w:val="es-ES"/>
        </w:rPr>
      </w:pPr>
      <w:r>
        <w:rPr>
          <w:lang w:val="es-ES"/>
        </w:rPr>
        <w:t xml:space="preserve">Proporcionar </w:t>
      </w:r>
      <w:proofErr w:type="spellStart"/>
      <w:r>
        <w:rPr>
          <w:lang w:val="es-ES"/>
        </w:rPr>
        <w:t>mentoría</w:t>
      </w:r>
      <w:proofErr w:type="spellEnd"/>
      <w:r>
        <w:rPr>
          <w:lang w:val="es-ES"/>
        </w:rPr>
        <w:t xml:space="preserve"> a los </w:t>
      </w:r>
      <w:proofErr w:type="spellStart"/>
      <w:r>
        <w:rPr>
          <w:lang w:val="es-ES"/>
        </w:rPr>
        <w:t>EJE’s</w:t>
      </w:r>
      <w:proofErr w:type="spellEnd"/>
      <w:r>
        <w:rPr>
          <w:lang w:val="es-ES"/>
        </w:rPr>
        <w:t xml:space="preserve"> y </w:t>
      </w:r>
      <w:proofErr w:type="spellStart"/>
      <w:r>
        <w:rPr>
          <w:lang w:val="es-ES"/>
        </w:rPr>
        <w:t>EE’s</w:t>
      </w:r>
      <w:proofErr w:type="spellEnd"/>
      <w:r>
        <w:rPr>
          <w:lang w:val="es-ES"/>
        </w:rPr>
        <w:t>.</w:t>
      </w:r>
    </w:p>
    <w:p w14:paraId="47DEDB6B" w14:textId="77777777" w:rsidR="003B4305" w:rsidRDefault="003B4305" w:rsidP="003102A2">
      <w:pPr>
        <w:pStyle w:val="Prrafodelista"/>
        <w:numPr>
          <w:ilvl w:val="0"/>
          <w:numId w:val="4"/>
        </w:numPr>
        <w:spacing w:line="360" w:lineRule="auto"/>
        <w:jc w:val="both"/>
        <w:rPr>
          <w:lang w:val="es-ES"/>
        </w:rPr>
      </w:pPr>
      <w:r>
        <w:rPr>
          <w:lang w:val="es-ES"/>
        </w:rPr>
        <w:t xml:space="preserve">Evaluar la existencia y calidad de cada uno de los elementos básicos del diseño descritos en los </w:t>
      </w:r>
      <w:r>
        <w:rPr>
          <w:lang w:val="es-ES"/>
        </w:rPr>
        <w:fldChar w:fldCharType="begin"/>
      </w:r>
      <w:r>
        <w:rPr>
          <w:lang w:val="es-ES"/>
        </w:rPr>
        <w:instrText xml:space="preserve"> REF _Ref11694403 \h </w:instrText>
      </w:r>
      <w:r w:rsidR="00B675FE">
        <w:rPr>
          <w:lang w:val="es-ES"/>
        </w:rPr>
        <w:instrText xml:space="preserve"> \* MERGEFORMAT </w:instrText>
      </w:r>
      <w:r>
        <w:rPr>
          <w:lang w:val="es-ES"/>
        </w:rPr>
      </w:r>
      <w:r>
        <w:rPr>
          <w:lang w:val="es-ES"/>
        </w:rPr>
        <w:fldChar w:fldCharType="separate"/>
      </w:r>
      <w:r w:rsidR="00917E9C" w:rsidRPr="00917E9C">
        <w:rPr>
          <w:b/>
        </w:rPr>
        <w:t>Criterios técnicos de la Estrategia de Evaluabilidad</w:t>
      </w:r>
      <w:r>
        <w:rPr>
          <w:lang w:val="es-ES"/>
        </w:rPr>
        <w:fldChar w:fldCharType="end"/>
      </w:r>
      <w:r>
        <w:rPr>
          <w:lang w:val="es-ES"/>
        </w:rPr>
        <w:t>.</w:t>
      </w:r>
    </w:p>
    <w:p w14:paraId="4B947F59" w14:textId="77777777" w:rsidR="003B4305" w:rsidRDefault="003B4305" w:rsidP="003102A2">
      <w:pPr>
        <w:pStyle w:val="Prrafodelista"/>
        <w:numPr>
          <w:ilvl w:val="0"/>
          <w:numId w:val="4"/>
        </w:numPr>
        <w:spacing w:line="360" w:lineRule="auto"/>
        <w:jc w:val="both"/>
        <w:rPr>
          <w:lang w:val="es-ES"/>
        </w:rPr>
      </w:pPr>
      <w:r>
        <w:rPr>
          <w:lang w:val="es-ES"/>
        </w:rPr>
        <w:t>Verificar la veracidad de los puntos 1, 2, 6, 7 y 9 de los elementos básicos del diseño</w:t>
      </w:r>
      <w:r w:rsidR="00927DFA">
        <w:rPr>
          <w:lang w:val="es-ES"/>
        </w:rPr>
        <w:t>,</w:t>
      </w:r>
      <w:r>
        <w:rPr>
          <w:lang w:val="es-ES"/>
        </w:rPr>
        <w:t xml:space="preserve"> descritos en los </w:t>
      </w:r>
      <w:r>
        <w:rPr>
          <w:lang w:val="es-ES"/>
        </w:rPr>
        <w:fldChar w:fldCharType="begin"/>
      </w:r>
      <w:r>
        <w:rPr>
          <w:lang w:val="es-ES"/>
        </w:rPr>
        <w:instrText xml:space="preserve"> REF _Ref11694403 \h </w:instrText>
      </w:r>
      <w:r w:rsidR="00B675FE">
        <w:rPr>
          <w:lang w:val="es-ES"/>
        </w:rPr>
        <w:instrText xml:space="preserve"> \* MERGEFORMAT </w:instrText>
      </w:r>
      <w:r>
        <w:rPr>
          <w:lang w:val="es-ES"/>
        </w:rPr>
      </w:r>
      <w:r>
        <w:rPr>
          <w:lang w:val="es-ES"/>
        </w:rPr>
        <w:fldChar w:fldCharType="separate"/>
      </w:r>
      <w:r w:rsidR="00917E9C" w:rsidRPr="00917E9C">
        <w:rPr>
          <w:b/>
        </w:rPr>
        <w:t>Criterios técnicos de la Estrategia de Evaluabilidad</w:t>
      </w:r>
      <w:r>
        <w:rPr>
          <w:lang w:val="es-ES"/>
        </w:rPr>
        <w:fldChar w:fldCharType="end"/>
      </w:r>
      <w:r>
        <w:rPr>
          <w:lang w:val="es-ES"/>
        </w:rPr>
        <w:t>.</w:t>
      </w:r>
    </w:p>
    <w:p w14:paraId="1AE64D41" w14:textId="77777777" w:rsidR="003B4305" w:rsidRDefault="003B4305" w:rsidP="003102A2">
      <w:pPr>
        <w:pStyle w:val="Prrafodelista"/>
        <w:numPr>
          <w:ilvl w:val="0"/>
          <w:numId w:val="4"/>
        </w:numPr>
        <w:spacing w:line="360" w:lineRule="auto"/>
        <w:jc w:val="both"/>
        <w:rPr>
          <w:lang w:val="es-ES"/>
        </w:rPr>
      </w:pPr>
      <w:r>
        <w:rPr>
          <w:lang w:val="es-ES"/>
        </w:rPr>
        <w:t>Emitir recomendaciones al diseño de los programas presupuestarios.</w:t>
      </w:r>
    </w:p>
    <w:p w14:paraId="102E7AE0" w14:textId="77777777" w:rsidR="003B4305" w:rsidRPr="00436CFE" w:rsidRDefault="003B4305" w:rsidP="003102A2">
      <w:pPr>
        <w:pStyle w:val="Prrafodelista"/>
        <w:numPr>
          <w:ilvl w:val="0"/>
          <w:numId w:val="4"/>
        </w:numPr>
        <w:spacing w:line="360" w:lineRule="auto"/>
        <w:jc w:val="both"/>
        <w:rPr>
          <w:lang w:val="es-ES"/>
        </w:rPr>
      </w:pPr>
      <w:r>
        <w:rPr>
          <w:lang w:val="es-ES"/>
        </w:rPr>
        <w:lastRenderedPageBreak/>
        <w:t xml:space="preserve">Elaborar un informe final en los términos descritos en el apartado de </w:t>
      </w:r>
      <w:r>
        <w:rPr>
          <w:lang w:val="es-ES"/>
        </w:rPr>
        <w:fldChar w:fldCharType="begin"/>
      </w:r>
      <w:r>
        <w:rPr>
          <w:lang w:val="es-ES"/>
        </w:rPr>
        <w:instrText xml:space="preserve"> REF _Ref11694403 \h </w:instrText>
      </w:r>
      <w:r w:rsidR="00B675FE">
        <w:rPr>
          <w:lang w:val="es-ES"/>
        </w:rPr>
        <w:instrText xml:space="preserve"> \* MERGEFORMAT </w:instrText>
      </w:r>
      <w:r>
        <w:rPr>
          <w:lang w:val="es-ES"/>
        </w:rPr>
      </w:r>
      <w:r>
        <w:rPr>
          <w:lang w:val="es-ES"/>
        </w:rPr>
        <w:fldChar w:fldCharType="separate"/>
      </w:r>
      <w:r w:rsidR="00917E9C" w:rsidRPr="00917E9C">
        <w:rPr>
          <w:b/>
        </w:rPr>
        <w:t>Criterios técnicos de la Estrategia de Evaluabilidad</w:t>
      </w:r>
      <w:r>
        <w:rPr>
          <w:lang w:val="es-ES"/>
        </w:rPr>
        <w:fldChar w:fldCharType="end"/>
      </w:r>
      <w:r>
        <w:rPr>
          <w:lang w:val="es-ES"/>
        </w:rPr>
        <w:t>.</w:t>
      </w:r>
    </w:p>
    <w:p w14:paraId="622CA90E" w14:textId="1E123CBE" w:rsidR="00AC42DE" w:rsidRDefault="00AC42DE" w:rsidP="0097185C">
      <w:pPr>
        <w:pStyle w:val="Ttulo1"/>
      </w:pPr>
      <w:bookmarkStart w:id="6" w:name="_Toc12478036"/>
      <w:r>
        <w:t>Perfil del evaluador</w:t>
      </w:r>
      <w:bookmarkEnd w:id="6"/>
      <w:r w:rsidR="00CB1B0D">
        <w:t xml:space="preserve"> externo</w:t>
      </w:r>
    </w:p>
    <w:p w14:paraId="665E7B70" w14:textId="77777777" w:rsidR="00AB46F4" w:rsidRPr="00AB46F4" w:rsidRDefault="00AB46F4" w:rsidP="0097185C">
      <w:pPr>
        <w:pStyle w:val="Ttulo2"/>
      </w:pPr>
      <w:bookmarkStart w:id="7" w:name="_Toc12478037"/>
      <w:r w:rsidRPr="00AB46F4">
        <w:t>Formación:</w:t>
      </w:r>
      <w:bookmarkEnd w:id="7"/>
    </w:p>
    <w:p w14:paraId="51B27378" w14:textId="77777777" w:rsidR="00AB46F4" w:rsidRPr="00AB46F4" w:rsidRDefault="00AB46F4" w:rsidP="003102A2">
      <w:pPr>
        <w:spacing w:line="360" w:lineRule="auto"/>
        <w:jc w:val="both"/>
        <w:rPr>
          <w:lang w:val="es-ES"/>
        </w:rPr>
      </w:pPr>
      <w:r w:rsidRPr="00AB46F4">
        <w:rPr>
          <w:lang w:val="es-ES"/>
        </w:rPr>
        <w:t xml:space="preserve">Licenciatura o ingeniería en ciencias sociales, economía, ciencias políticas, derecho o afines; con maestría o posgrado en economía, políticas públicas, gestión pública, estadística, o seguimiento y evaluación. </w:t>
      </w:r>
    </w:p>
    <w:p w14:paraId="46049F21" w14:textId="77777777" w:rsidR="00AB46F4" w:rsidRPr="009E3142" w:rsidRDefault="00AB46F4" w:rsidP="0097185C">
      <w:pPr>
        <w:pStyle w:val="Ttulo2"/>
      </w:pPr>
      <w:bookmarkStart w:id="8" w:name="_Toc12478038"/>
      <w:r w:rsidRPr="009E3142">
        <w:t>Experiencia general</w:t>
      </w:r>
      <w:bookmarkEnd w:id="8"/>
    </w:p>
    <w:p w14:paraId="3A599B57" w14:textId="77777777" w:rsidR="00AB46F4" w:rsidRPr="00AB46F4" w:rsidRDefault="00AB46F4" w:rsidP="003102A2">
      <w:pPr>
        <w:spacing w:line="360" w:lineRule="auto"/>
        <w:jc w:val="both"/>
        <w:rPr>
          <w:lang w:val="es-ES"/>
        </w:rPr>
      </w:pPr>
      <w:r w:rsidRPr="00AB46F4">
        <w:rPr>
          <w:lang w:val="es-ES"/>
        </w:rPr>
        <w:t>Deseable 4 años de experiencia comprobable de trabajos de seguimiento y evaluación de políticas, programas o acciones de gobierno.</w:t>
      </w:r>
    </w:p>
    <w:p w14:paraId="1AA93718" w14:textId="77777777" w:rsidR="00AB46F4" w:rsidRPr="0097185C" w:rsidRDefault="00AB46F4" w:rsidP="0097185C">
      <w:pPr>
        <w:pStyle w:val="Ttulo2"/>
      </w:pPr>
      <w:bookmarkStart w:id="9" w:name="_Toc12478039"/>
      <w:r w:rsidRPr="0097185C">
        <w:t>Experiencia específica</w:t>
      </w:r>
      <w:bookmarkEnd w:id="9"/>
    </w:p>
    <w:p w14:paraId="68B34911" w14:textId="77777777" w:rsidR="00AB46F4" w:rsidRDefault="00AB46F4" w:rsidP="000F7508">
      <w:pPr>
        <w:spacing w:after="0" w:line="360" w:lineRule="auto"/>
        <w:jc w:val="both"/>
        <w:rPr>
          <w:lang w:val="es-ES"/>
        </w:rPr>
      </w:pPr>
      <w:r w:rsidRPr="00AB46F4">
        <w:rPr>
          <w:lang w:val="es-ES"/>
        </w:rPr>
        <w:t>Deseable 2 años de experiencia en el sector al que pertenece la intervención pública a evaluar.</w:t>
      </w:r>
    </w:p>
    <w:p w14:paraId="4106F79A" w14:textId="77777777" w:rsidR="008A1803" w:rsidRDefault="008A1803" w:rsidP="0097185C">
      <w:pPr>
        <w:pStyle w:val="Ttulo1"/>
      </w:pPr>
      <w:bookmarkStart w:id="10" w:name="_Toc12478040"/>
      <w:r>
        <w:t>Productos y plazos de entrega</w:t>
      </w:r>
      <w:bookmarkEnd w:id="10"/>
    </w:p>
    <w:tbl>
      <w:tblPr>
        <w:tblStyle w:val="Tabladecuadrcula4-nfasis1"/>
        <w:tblW w:w="0" w:type="auto"/>
        <w:tblLook w:val="06A0" w:firstRow="1" w:lastRow="0" w:firstColumn="1" w:lastColumn="0" w:noHBand="1" w:noVBand="1"/>
      </w:tblPr>
      <w:tblGrid>
        <w:gridCol w:w="6516"/>
        <w:gridCol w:w="2312"/>
      </w:tblGrid>
      <w:tr w:rsidR="008D22EA" w14:paraId="114B94BF" w14:textId="77777777" w:rsidTr="009718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16" w:type="dxa"/>
          </w:tcPr>
          <w:p w14:paraId="4355B466" w14:textId="77777777" w:rsidR="008D22EA" w:rsidRDefault="008D22EA" w:rsidP="003102A2">
            <w:pPr>
              <w:jc w:val="both"/>
              <w:rPr>
                <w:lang w:val="es-ES"/>
              </w:rPr>
            </w:pPr>
            <w:r>
              <w:rPr>
                <w:lang w:val="es-ES"/>
              </w:rPr>
              <w:t>Producto</w:t>
            </w:r>
          </w:p>
        </w:tc>
        <w:tc>
          <w:tcPr>
            <w:tcW w:w="2312" w:type="dxa"/>
          </w:tcPr>
          <w:p w14:paraId="49F684A5" w14:textId="77777777" w:rsidR="008D22EA" w:rsidRDefault="008D22EA" w:rsidP="00CE1EFB">
            <w:pPr>
              <w:jc w:val="center"/>
              <w:cnfStyle w:val="100000000000" w:firstRow="1" w:lastRow="0" w:firstColumn="0" w:lastColumn="0" w:oddVBand="0" w:evenVBand="0" w:oddHBand="0" w:evenHBand="0" w:firstRowFirstColumn="0" w:firstRowLastColumn="0" w:lastRowFirstColumn="0" w:lastRowLastColumn="0"/>
              <w:rPr>
                <w:lang w:val="es-ES"/>
              </w:rPr>
            </w:pPr>
            <w:r>
              <w:rPr>
                <w:lang w:val="es-ES"/>
              </w:rPr>
              <w:t>Fecha de entrega</w:t>
            </w:r>
          </w:p>
        </w:tc>
      </w:tr>
      <w:tr w:rsidR="008D22EA" w14:paraId="33255596" w14:textId="77777777" w:rsidTr="000F7508">
        <w:tc>
          <w:tcPr>
            <w:cnfStyle w:val="001000000000" w:firstRow="0" w:lastRow="0" w:firstColumn="1" w:lastColumn="0" w:oddVBand="0" w:evenVBand="0" w:oddHBand="0" w:evenHBand="0" w:firstRowFirstColumn="0" w:firstRowLastColumn="0" w:lastRowFirstColumn="0" w:lastRowLastColumn="0"/>
            <w:tcW w:w="6516" w:type="dxa"/>
          </w:tcPr>
          <w:p w14:paraId="1B961EF5" w14:textId="0F49015F" w:rsidR="008D22EA" w:rsidRPr="00285C1C" w:rsidRDefault="00001581" w:rsidP="00285C1C">
            <w:pPr>
              <w:jc w:val="both"/>
              <w:rPr>
                <w:b w:val="0"/>
                <w:lang w:val="es-ES"/>
              </w:rPr>
            </w:pPr>
            <w:r w:rsidRPr="00001581">
              <w:rPr>
                <w:lang w:val="es-ES"/>
              </w:rPr>
              <w:t>Capacitación a evaluadores emergentes</w:t>
            </w:r>
            <w:r>
              <w:rPr>
                <w:b w:val="0"/>
                <w:lang w:val="es-ES"/>
              </w:rPr>
              <w:t xml:space="preserve"> técnicas y herramientas de evaluación</w:t>
            </w:r>
          </w:p>
        </w:tc>
        <w:tc>
          <w:tcPr>
            <w:tcW w:w="2312" w:type="dxa"/>
            <w:vAlign w:val="center"/>
          </w:tcPr>
          <w:p w14:paraId="692E5FFD" w14:textId="17191423" w:rsidR="008D22EA" w:rsidRDefault="00001581" w:rsidP="00CE1EFB">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2 de agosto</w:t>
            </w:r>
          </w:p>
        </w:tc>
      </w:tr>
      <w:tr w:rsidR="000F7508" w14:paraId="5FEC0AED" w14:textId="77777777" w:rsidTr="000F7508">
        <w:tc>
          <w:tcPr>
            <w:cnfStyle w:val="001000000000" w:firstRow="0" w:lastRow="0" w:firstColumn="1" w:lastColumn="0" w:oddVBand="0" w:evenVBand="0" w:oddHBand="0" w:evenHBand="0" w:firstRowFirstColumn="0" w:firstRowLastColumn="0" w:lastRowFirstColumn="0" w:lastRowLastColumn="0"/>
            <w:tcW w:w="6516" w:type="dxa"/>
          </w:tcPr>
          <w:p w14:paraId="211FAE52" w14:textId="5AB36CC9" w:rsidR="000F7508" w:rsidRPr="00001581" w:rsidRDefault="000F7508" w:rsidP="00285C1C">
            <w:pPr>
              <w:jc w:val="both"/>
              <w:rPr>
                <w:lang w:val="es-ES"/>
              </w:rPr>
            </w:pPr>
            <w:proofErr w:type="spellStart"/>
            <w:r>
              <w:rPr>
                <w:lang w:val="es-ES"/>
              </w:rPr>
              <w:t>Mentoría</w:t>
            </w:r>
            <w:proofErr w:type="spellEnd"/>
            <w:r>
              <w:rPr>
                <w:lang w:val="es-ES"/>
              </w:rPr>
              <w:t xml:space="preserve"> y acompañamiento a evaluadores jóvenes emergentes y evaluadores emergentes</w:t>
            </w:r>
          </w:p>
        </w:tc>
        <w:tc>
          <w:tcPr>
            <w:tcW w:w="2312" w:type="dxa"/>
            <w:vAlign w:val="center"/>
          </w:tcPr>
          <w:p w14:paraId="576F325D" w14:textId="1CB14809" w:rsidR="000F7508" w:rsidRDefault="000F7508" w:rsidP="00CE1EFB">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Continúa del 5 de agosto al 4 de octubre</w:t>
            </w:r>
          </w:p>
        </w:tc>
      </w:tr>
      <w:tr w:rsidR="00001581" w14:paraId="11DD6748" w14:textId="77777777" w:rsidTr="000F7508">
        <w:tc>
          <w:tcPr>
            <w:cnfStyle w:val="001000000000" w:firstRow="0" w:lastRow="0" w:firstColumn="1" w:lastColumn="0" w:oddVBand="0" w:evenVBand="0" w:oddHBand="0" w:evenHBand="0" w:firstRowFirstColumn="0" w:firstRowLastColumn="0" w:lastRowFirstColumn="0" w:lastRowLastColumn="0"/>
            <w:tcW w:w="6516" w:type="dxa"/>
          </w:tcPr>
          <w:p w14:paraId="71A7D1A2" w14:textId="5C713E0E" w:rsidR="00001581" w:rsidRDefault="00001581" w:rsidP="00001581">
            <w:pPr>
              <w:jc w:val="both"/>
              <w:rPr>
                <w:lang w:val="es-ES"/>
              </w:rPr>
            </w:pPr>
            <w:r>
              <w:rPr>
                <w:lang w:val="es-ES"/>
              </w:rPr>
              <w:t xml:space="preserve">Presentación y </w:t>
            </w:r>
            <w:r w:rsidRPr="00285C1C">
              <w:rPr>
                <w:lang w:val="es-ES"/>
              </w:rPr>
              <w:t>Capacitación</w:t>
            </w:r>
            <w:r w:rsidRPr="00285C1C">
              <w:rPr>
                <w:b w:val="0"/>
                <w:lang w:val="es-ES"/>
              </w:rPr>
              <w:t xml:space="preserve"> a las dependencias y entidades en la interpretación de los TdR.</w:t>
            </w:r>
          </w:p>
        </w:tc>
        <w:tc>
          <w:tcPr>
            <w:tcW w:w="2312" w:type="dxa"/>
            <w:vAlign w:val="center"/>
          </w:tcPr>
          <w:p w14:paraId="4E223879" w14:textId="7F668A3B" w:rsidR="00001581" w:rsidRDefault="00001581" w:rsidP="00001581">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6 de agosto</w:t>
            </w:r>
          </w:p>
        </w:tc>
      </w:tr>
      <w:tr w:rsidR="00001581" w14:paraId="5273A57F" w14:textId="77777777" w:rsidTr="000F7508">
        <w:tc>
          <w:tcPr>
            <w:cnfStyle w:val="001000000000" w:firstRow="0" w:lastRow="0" w:firstColumn="1" w:lastColumn="0" w:oddVBand="0" w:evenVBand="0" w:oddHBand="0" w:evenHBand="0" w:firstRowFirstColumn="0" w:firstRowLastColumn="0" w:lastRowFirstColumn="0" w:lastRowLastColumn="0"/>
            <w:tcW w:w="6516" w:type="dxa"/>
          </w:tcPr>
          <w:p w14:paraId="3A512BD1" w14:textId="0D0FE314" w:rsidR="00001581" w:rsidRPr="00285C1C" w:rsidRDefault="00001581" w:rsidP="00001581">
            <w:pPr>
              <w:jc w:val="both"/>
              <w:rPr>
                <w:b w:val="0"/>
                <w:lang w:val="es-ES"/>
              </w:rPr>
            </w:pPr>
            <w:r w:rsidRPr="00285C1C">
              <w:rPr>
                <w:lang w:val="es-ES"/>
              </w:rPr>
              <w:t>Primera entrega del informe</w:t>
            </w:r>
            <w:r>
              <w:rPr>
                <w:b w:val="0"/>
                <w:lang w:val="es-ES"/>
              </w:rPr>
              <w:t>,</w:t>
            </w:r>
            <w:r w:rsidR="000F7508">
              <w:rPr>
                <w:b w:val="0"/>
                <w:lang w:val="es-ES"/>
              </w:rPr>
              <w:t xml:space="preserve"> </w:t>
            </w:r>
            <w:r w:rsidRPr="00285C1C">
              <w:rPr>
                <w:b w:val="0"/>
                <w:lang w:val="es-ES"/>
              </w:rPr>
              <w:t>análisis de los elementos del 1 al 9.</w:t>
            </w:r>
          </w:p>
        </w:tc>
        <w:tc>
          <w:tcPr>
            <w:tcW w:w="2312" w:type="dxa"/>
            <w:vAlign w:val="center"/>
          </w:tcPr>
          <w:p w14:paraId="570ABFF9" w14:textId="4B91F024" w:rsidR="00001581" w:rsidRDefault="00001581" w:rsidP="00001581">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6 de septiembre</w:t>
            </w:r>
          </w:p>
        </w:tc>
      </w:tr>
      <w:tr w:rsidR="00001581" w14:paraId="67BF8F93" w14:textId="77777777" w:rsidTr="000F7508">
        <w:tc>
          <w:tcPr>
            <w:cnfStyle w:val="001000000000" w:firstRow="0" w:lastRow="0" w:firstColumn="1" w:lastColumn="0" w:oddVBand="0" w:evenVBand="0" w:oddHBand="0" w:evenHBand="0" w:firstRowFirstColumn="0" w:firstRowLastColumn="0" w:lastRowFirstColumn="0" w:lastRowLastColumn="0"/>
            <w:tcW w:w="6516" w:type="dxa"/>
          </w:tcPr>
          <w:p w14:paraId="39A0E482" w14:textId="11A78CE1" w:rsidR="00001581" w:rsidRPr="00285C1C" w:rsidRDefault="00001581" w:rsidP="00001581">
            <w:pPr>
              <w:jc w:val="both"/>
              <w:rPr>
                <w:b w:val="0"/>
                <w:lang w:val="es-ES"/>
              </w:rPr>
            </w:pPr>
            <w:r w:rsidRPr="00285C1C">
              <w:rPr>
                <w:lang w:val="es-ES"/>
              </w:rPr>
              <w:t>Segunda entrega del informe</w:t>
            </w:r>
            <w:r>
              <w:rPr>
                <w:b w:val="0"/>
                <w:lang w:val="es-ES"/>
              </w:rPr>
              <w:t>,</w:t>
            </w:r>
            <w:r w:rsidRPr="00285C1C">
              <w:rPr>
                <w:b w:val="0"/>
                <w:lang w:val="es-ES"/>
              </w:rPr>
              <w:t xml:space="preserve"> análisis de los elementos del 10 al 12, Cuadro final de calificaciones, </w:t>
            </w:r>
            <w:r>
              <w:rPr>
                <w:b w:val="0"/>
                <w:lang w:val="es-ES"/>
              </w:rPr>
              <w:t>p</w:t>
            </w:r>
            <w:r w:rsidRPr="00285C1C">
              <w:rPr>
                <w:b w:val="0"/>
                <w:lang w:val="es-ES"/>
              </w:rPr>
              <w:t xml:space="preserve">rincipales </w:t>
            </w:r>
            <w:r>
              <w:rPr>
                <w:b w:val="0"/>
                <w:lang w:val="es-ES"/>
              </w:rPr>
              <w:t xml:space="preserve">hallazgos, </w:t>
            </w:r>
            <w:r w:rsidRPr="00285C1C">
              <w:rPr>
                <w:b w:val="0"/>
                <w:lang w:val="es-ES"/>
              </w:rPr>
              <w:t xml:space="preserve">conclusiones y </w:t>
            </w:r>
            <w:r>
              <w:rPr>
                <w:b w:val="0"/>
                <w:lang w:val="es-ES"/>
              </w:rPr>
              <w:t>r</w:t>
            </w:r>
            <w:r w:rsidRPr="00285C1C">
              <w:rPr>
                <w:b w:val="0"/>
                <w:lang w:val="es-ES"/>
              </w:rPr>
              <w:t>ecomendaciones.</w:t>
            </w:r>
          </w:p>
        </w:tc>
        <w:tc>
          <w:tcPr>
            <w:tcW w:w="2312" w:type="dxa"/>
            <w:vAlign w:val="center"/>
          </w:tcPr>
          <w:p w14:paraId="6C6B343A" w14:textId="5906FE41" w:rsidR="00001581" w:rsidRDefault="00001581" w:rsidP="00001581">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20 de septiembre</w:t>
            </w:r>
          </w:p>
        </w:tc>
      </w:tr>
      <w:tr w:rsidR="00001581" w14:paraId="4DDA7072" w14:textId="77777777" w:rsidTr="000F7508">
        <w:tc>
          <w:tcPr>
            <w:cnfStyle w:val="001000000000" w:firstRow="0" w:lastRow="0" w:firstColumn="1" w:lastColumn="0" w:oddVBand="0" w:evenVBand="0" w:oddHBand="0" w:evenHBand="0" w:firstRowFirstColumn="0" w:firstRowLastColumn="0" w:lastRowFirstColumn="0" w:lastRowLastColumn="0"/>
            <w:tcW w:w="6516" w:type="dxa"/>
          </w:tcPr>
          <w:p w14:paraId="4876C056" w14:textId="0EBD8E8B" w:rsidR="00001581" w:rsidRDefault="00001581" w:rsidP="00001581">
            <w:pPr>
              <w:jc w:val="both"/>
              <w:rPr>
                <w:lang w:val="es-ES"/>
              </w:rPr>
            </w:pPr>
            <w:r>
              <w:rPr>
                <w:lang w:val="es-ES"/>
              </w:rPr>
              <w:t>Reporte final con la siguiente estructura:</w:t>
            </w:r>
          </w:p>
          <w:p w14:paraId="346087F2" w14:textId="77777777" w:rsidR="00001581" w:rsidRPr="00CE1EFB" w:rsidRDefault="00001581" w:rsidP="00001581">
            <w:pPr>
              <w:pStyle w:val="Prrafodelista"/>
              <w:numPr>
                <w:ilvl w:val="0"/>
                <w:numId w:val="7"/>
              </w:numPr>
              <w:jc w:val="both"/>
              <w:rPr>
                <w:b w:val="0"/>
                <w:sz w:val="20"/>
                <w:lang w:val="es-ES"/>
              </w:rPr>
            </w:pPr>
            <w:r w:rsidRPr="00CE1EFB">
              <w:rPr>
                <w:b w:val="0"/>
                <w:sz w:val="20"/>
                <w:lang w:val="es-ES"/>
              </w:rPr>
              <w:t>Portada</w:t>
            </w:r>
          </w:p>
          <w:p w14:paraId="764C26F4" w14:textId="77777777" w:rsidR="00001581" w:rsidRPr="00CE1EFB" w:rsidRDefault="00001581" w:rsidP="00001581">
            <w:pPr>
              <w:pStyle w:val="Prrafodelista"/>
              <w:numPr>
                <w:ilvl w:val="0"/>
                <w:numId w:val="7"/>
              </w:numPr>
              <w:jc w:val="both"/>
              <w:rPr>
                <w:b w:val="0"/>
                <w:sz w:val="20"/>
                <w:lang w:val="es-ES"/>
              </w:rPr>
            </w:pPr>
            <w:r w:rsidRPr="00CE1EFB">
              <w:rPr>
                <w:b w:val="0"/>
                <w:sz w:val="20"/>
                <w:lang w:val="es-ES"/>
              </w:rPr>
              <w:t>Resumen ejecutivo (máximo tres cuartillas)</w:t>
            </w:r>
          </w:p>
          <w:p w14:paraId="627F48E3" w14:textId="77777777" w:rsidR="00001581" w:rsidRPr="00CE1EFB" w:rsidRDefault="00001581" w:rsidP="00001581">
            <w:pPr>
              <w:pStyle w:val="Prrafodelista"/>
              <w:numPr>
                <w:ilvl w:val="0"/>
                <w:numId w:val="7"/>
              </w:numPr>
              <w:jc w:val="both"/>
              <w:rPr>
                <w:b w:val="0"/>
                <w:sz w:val="20"/>
                <w:lang w:val="es-ES"/>
              </w:rPr>
            </w:pPr>
            <w:r w:rsidRPr="00CE1EFB">
              <w:rPr>
                <w:b w:val="0"/>
                <w:sz w:val="20"/>
                <w:lang w:val="es-ES"/>
              </w:rPr>
              <w:t>Índice</w:t>
            </w:r>
          </w:p>
          <w:p w14:paraId="481C1C2F" w14:textId="77777777" w:rsidR="00001581" w:rsidRPr="00CE1EFB" w:rsidRDefault="00001581" w:rsidP="00001581">
            <w:pPr>
              <w:pStyle w:val="Prrafodelista"/>
              <w:numPr>
                <w:ilvl w:val="0"/>
                <w:numId w:val="7"/>
              </w:numPr>
              <w:jc w:val="both"/>
              <w:rPr>
                <w:b w:val="0"/>
                <w:sz w:val="20"/>
                <w:lang w:val="es-ES"/>
              </w:rPr>
            </w:pPr>
            <w:r w:rsidRPr="00CE1EFB">
              <w:rPr>
                <w:b w:val="0"/>
                <w:sz w:val="20"/>
                <w:lang w:val="es-ES"/>
              </w:rPr>
              <w:t>Datos del programa</w:t>
            </w:r>
          </w:p>
          <w:p w14:paraId="79720A3E" w14:textId="77777777" w:rsidR="00001581" w:rsidRPr="00CE1EFB" w:rsidRDefault="00001581" w:rsidP="00001581">
            <w:pPr>
              <w:pStyle w:val="Prrafodelista"/>
              <w:numPr>
                <w:ilvl w:val="1"/>
                <w:numId w:val="8"/>
              </w:numPr>
              <w:jc w:val="both"/>
              <w:rPr>
                <w:b w:val="0"/>
                <w:sz w:val="20"/>
                <w:lang w:val="es-ES"/>
              </w:rPr>
            </w:pPr>
            <w:r w:rsidRPr="00CE1EFB">
              <w:rPr>
                <w:b w:val="0"/>
                <w:sz w:val="20"/>
                <w:lang w:val="es-ES"/>
              </w:rPr>
              <w:t>Nombre</w:t>
            </w:r>
          </w:p>
          <w:p w14:paraId="26FFDE31" w14:textId="77777777" w:rsidR="00001581" w:rsidRPr="00CE1EFB" w:rsidRDefault="00001581" w:rsidP="00001581">
            <w:pPr>
              <w:pStyle w:val="Prrafodelista"/>
              <w:numPr>
                <w:ilvl w:val="1"/>
                <w:numId w:val="8"/>
              </w:numPr>
              <w:jc w:val="both"/>
              <w:rPr>
                <w:b w:val="0"/>
                <w:sz w:val="20"/>
                <w:lang w:val="es-ES"/>
              </w:rPr>
            </w:pPr>
            <w:r w:rsidRPr="00CE1EFB">
              <w:rPr>
                <w:b w:val="0"/>
                <w:sz w:val="20"/>
                <w:lang w:val="es-ES"/>
              </w:rPr>
              <w:t>Dependencia responsable</w:t>
            </w:r>
          </w:p>
          <w:p w14:paraId="40FBC668" w14:textId="77777777" w:rsidR="00001581" w:rsidRPr="00CE1EFB" w:rsidRDefault="00001581" w:rsidP="00001581">
            <w:pPr>
              <w:pStyle w:val="Prrafodelista"/>
              <w:numPr>
                <w:ilvl w:val="1"/>
                <w:numId w:val="8"/>
              </w:numPr>
              <w:jc w:val="both"/>
              <w:rPr>
                <w:b w:val="0"/>
                <w:sz w:val="20"/>
                <w:lang w:val="es-ES"/>
              </w:rPr>
            </w:pPr>
            <w:r w:rsidRPr="00CE1EFB">
              <w:rPr>
                <w:b w:val="0"/>
                <w:sz w:val="20"/>
                <w:lang w:val="es-ES"/>
              </w:rPr>
              <w:t>Dependencias corresponsables</w:t>
            </w:r>
          </w:p>
          <w:p w14:paraId="15F75DFF" w14:textId="77777777" w:rsidR="00001581" w:rsidRPr="00CE1EFB" w:rsidRDefault="00001581" w:rsidP="00001581">
            <w:pPr>
              <w:pStyle w:val="Prrafodelista"/>
              <w:numPr>
                <w:ilvl w:val="0"/>
                <w:numId w:val="7"/>
              </w:numPr>
              <w:jc w:val="both"/>
              <w:rPr>
                <w:b w:val="0"/>
                <w:sz w:val="20"/>
                <w:lang w:val="es-ES"/>
              </w:rPr>
            </w:pPr>
            <w:r w:rsidRPr="00CE1EFB">
              <w:rPr>
                <w:b w:val="0"/>
                <w:sz w:val="20"/>
                <w:lang w:val="es-ES"/>
              </w:rPr>
              <w:t>Descripción de la metodología empleada (máximo dos cuartillas)</w:t>
            </w:r>
          </w:p>
          <w:p w14:paraId="4DDDCDC9" w14:textId="77777777" w:rsidR="00001581" w:rsidRPr="00CE1EFB" w:rsidRDefault="00001581" w:rsidP="00001581">
            <w:pPr>
              <w:pStyle w:val="Prrafodelista"/>
              <w:numPr>
                <w:ilvl w:val="0"/>
                <w:numId w:val="7"/>
              </w:numPr>
              <w:jc w:val="both"/>
              <w:rPr>
                <w:b w:val="0"/>
                <w:sz w:val="20"/>
                <w:lang w:val="es-ES"/>
              </w:rPr>
            </w:pPr>
            <w:r w:rsidRPr="00CE1EFB">
              <w:rPr>
                <w:b w:val="0"/>
                <w:sz w:val="20"/>
                <w:lang w:val="es-ES"/>
              </w:rPr>
              <w:t>Análisis general (una cuartilla por cada elemento analizado)</w:t>
            </w:r>
          </w:p>
          <w:p w14:paraId="512C832B" w14:textId="77777777" w:rsidR="00001581" w:rsidRPr="00CE1EFB" w:rsidRDefault="00001581" w:rsidP="00001581">
            <w:pPr>
              <w:pStyle w:val="Prrafodelista"/>
              <w:numPr>
                <w:ilvl w:val="0"/>
                <w:numId w:val="7"/>
              </w:numPr>
              <w:jc w:val="both"/>
              <w:rPr>
                <w:b w:val="0"/>
                <w:sz w:val="20"/>
                <w:lang w:val="es-ES"/>
              </w:rPr>
            </w:pPr>
            <w:r w:rsidRPr="00CE1EFB">
              <w:rPr>
                <w:b w:val="0"/>
                <w:sz w:val="20"/>
                <w:lang w:val="es-ES"/>
              </w:rPr>
              <w:lastRenderedPageBreak/>
              <w:t>Valoración final (calificación por cada elemento y para todo el programa)</w:t>
            </w:r>
          </w:p>
          <w:p w14:paraId="33B0D8B8" w14:textId="77777777" w:rsidR="00001581" w:rsidRPr="00CE1EFB" w:rsidRDefault="00001581" w:rsidP="00001581">
            <w:pPr>
              <w:pStyle w:val="Prrafodelista"/>
              <w:numPr>
                <w:ilvl w:val="0"/>
                <w:numId w:val="7"/>
              </w:numPr>
              <w:jc w:val="both"/>
              <w:rPr>
                <w:b w:val="0"/>
                <w:sz w:val="20"/>
                <w:lang w:val="es-ES"/>
              </w:rPr>
            </w:pPr>
            <w:r w:rsidRPr="00CE1EFB">
              <w:rPr>
                <w:b w:val="0"/>
                <w:sz w:val="20"/>
                <w:lang w:val="es-ES"/>
              </w:rPr>
              <w:t>Principales hallazgos (máximo dos cuartillas)</w:t>
            </w:r>
          </w:p>
          <w:p w14:paraId="2276EB5B" w14:textId="77777777" w:rsidR="00001581" w:rsidRPr="00CE1EFB" w:rsidRDefault="00001581" w:rsidP="00001581">
            <w:pPr>
              <w:pStyle w:val="Prrafodelista"/>
              <w:numPr>
                <w:ilvl w:val="0"/>
                <w:numId w:val="7"/>
              </w:numPr>
              <w:jc w:val="both"/>
              <w:rPr>
                <w:b w:val="0"/>
                <w:sz w:val="20"/>
                <w:lang w:val="es-ES"/>
              </w:rPr>
            </w:pPr>
            <w:r w:rsidRPr="00CE1EFB">
              <w:rPr>
                <w:b w:val="0"/>
                <w:sz w:val="20"/>
                <w:lang w:val="es-ES"/>
              </w:rPr>
              <w:t xml:space="preserve">Conclusiones </w:t>
            </w:r>
          </w:p>
          <w:p w14:paraId="472FB3BC" w14:textId="77777777" w:rsidR="00001581" w:rsidRPr="00CE1EFB" w:rsidRDefault="00001581" w:rsidP="00001581">
            <w:pPr>
              <w:pStyle w:val="Prrafodelista"/>
              <w:numPr>
                <w:ilvl w:val="0"/>
                <w:numId w:val="7"/>
              </w:numPr>
              <w:jc w:val="both"/>
              <w:rPr>
                <w:b w:val="0"/>
                <w:sz w:val="20"/>
                <w:lang w:val="es-ES"/>
              </w:rPr>
            </w:pPr>
            <w:r w:rsidRPr="00CE1EFB">
              <w:rPr>
                <w:b w:val="0"/>
                <w:sz w:val="20"/>
                <w:lang w:val="es-ES"/>
              </w:rPr>
              <w:t>Recomendaciones (formato para las recomendaciones)</w:t>
            </w:r>
          </w:p>
          <w:p w14:paraId="0C0F1D8C" w14:textId="77777777" w:rsidR="00001581" w:rsidRPr="00CE1EFB" w:rsidRDefault="00001581" w:rsidP="00001581">
            <w:pPr>
              <w:pStyle w:val="Prrafodelista"/>
              <w:numPr>
                <w:ilvl w:val="0"/>
                <w:numId w:val="7"/>
              </w:numPr>
              <w:jc w:val="both"/>
              <w:rPr>
                <w:b w:val="0"/>
                <w:sz w:val="20"/>
                <w:lang w:val="es-ES"/>
              </w:rPr>
            </w:pPr>
            <w:r w:rsidRPr="00CE1EFB">
              <w:rPr>
                <w:b w:val="0"/>
                <w:sz w:val="20"/>
                <w:lang w:val="es-ES"/>
              </w:rPr>
              <w:t>Bibliografía</w:t>
            </w:r>
          </w:p>
          <w:p w14:paraId="3AF3FA01" w14:textId="5F22FC6F" w:rsidR="00001581" w:rsidRPr="00CE1EFB" w:rsidRDefault="00001581" w:rsidP="00001581">
            <w:pPr>
              <w:pStyle w:val="Prrafodelista"/>
              <w:numPr>
                <w:ilvl w:val="0"/>
                <w:numId w:val="7"/>
              </w:numPr>
              <w:jc w:val="both"/>
              <w:rPr>
                <w:lang w:val="es-ES"/>
              </w:rPr>
            </w:pPr>
            <w:r w:rsidRPr="00CE1EFB">
              <w:rPr>
                <w:b w:val="0"/>
                <w:sz w:val="20"/>
                <w:lang w:val="es-ES"/>
              </w:rPr>
              <w:t>Anexos</w:t>
            </w:r>
          </w:p>
        </w:tc>
        <w:tc>
          <w:tcPr>
            <w:tcW w:w="2312" w:type="dxa"/>
            <w:vAlign w:val="center"/>
          </w:tcPr>
          <w:p w14:paraId="3CCADF04" w14:textId="5EEE7ABE" w:rsidR="00001581" w:rsidRDefault="00001581" w:rsidP="00001581">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lastRenderedPageBreak/>
              <w:t>4 de octubre</w:t>
            </w:r>
          </w:p>
        </w:tc>
      </w:tr>
    </w:tbl>
    <w:p w14:paraId="5018B701" w14:textId="77777777" w:rsidR="008D22EA" w:rsidRPr="008D22EA" w:rsidRDefault="008D22EA" w:rsidP="003102A2">
      <w:pPr>
        <w:jc w:val="both"/>
        <w:rPr>
          <w:lang w:val="es-ES"/>
        </w:rPr>
      </w:pPr>
    </w:p>
    <w:p w14:paraId="5F31894A" w14:textId="77777777" w:rsidR="00AC42DE" w:rsidRPr="0097185C" w:rsidRDefault="00AC42DE" w:rsidP="0097185C">
      <w:pPr>
        <w:pStyle w:val="Ttulo1"/>
      </w:pPr>
      <w:bookmarkStart w:id="11" w:name="_Toc12478041"/>
      <w:r w:rsidRPr="0097185C">
        <w:t>Responsabilidad y compromisos del evaluador</w:t>
      </w:r>
      <w:bookmarkEnd w:id="11"/>
    </w:p>
    <w:p w14:paraId="0A6CB341" w14:textId="77777777" w:rsidR="003B4305" w:rsidRPr="003B4305" w:rsidRDefault="003B4305" w:rsidP="003102A2">
      <w:pPr>
        <w:spacing w:line="360" w:lineRule="auto"/>
        <w:jc w:val="both"/>
        <w:rPr>
          <w:lang w:val="es-ES"/>
        </w:rPr>
      </w:pPr>
      <w:r>
        <w:rPr>
          <w:lang w:val="es-ES"/>
        </w:rPr>
        <w:t>El evaluador</w:t>
      </w:r>
      <w:r w:rsidRPr="003B4305">
        <w:rPr>
          <w:lang w:val="es-ES"/>
        </w:rPr>
        <w:t xml:space="preserve"> es el responsable de los costos y gastos que significan las instalaciones físicas, equipo de oficina, alquiler de servicios y transporte que se requiera para la realización de la evaluación; asimismo, es responsable del pago por servicios profesionales, viáticos y aseguramiento del personal profesional, técnico, administrativo y de apoyo que sea contratado para la ejecución de la evaluación y operaciones conexas.</w:t>
      </w:r>
    </w:p>
    <w:p w14:paraId="07257027" w14:textId="77777777" w:rsidR="003B4305" w:rsidRPr="003B4305" w:rsidRDefault="003B4305" w:rsidP="003102A2">
      <w:pPr>
        <w:spacing w:line="360" w:lineRule="auto"/>
        <w:jc w:val="both"/>
        <w:rPr>
          <w:lang w:val="es-ES"/>
        </w:rPr>
      </w:pPr>
      <w:r w:rsidRPr="003B4305">
        <w:rPr>
          <w:lang w:val="es-ES"/>
        </w:rPr>
        <w:t xml:space="preserve">Respecto de los entregables, el proveedor es el responsable de responder por escrito sobre aquellos comentarios emitidos por </w:t>
      </w:r>
      <w:r>
        <w:rPr>
          <w:lang w:val="es-ES"/>
        </w:rPr>
        <w:t>la Secretaría Técnica de Planeación y Evaluación del Gobierno del Estado de Yucatán (Seplan)</w:t>
      </w:r>
      <w:r w:rsidRPr="003B4305">
        <w:rPr>
          <w:lang w:val="es-ES"/>
        </w:rPr>
        <w:t>.</w:t>
      </w:r>
    </w:p>
    <w:p w14:paraId="424C29BC" w14:textId="23CE5EDB" w:rsidR="003B4305" w:rsidRDefault="003B4305" w:rsidP="003102A2">
      <w:pPr>
        <w:spacing w:line="360" w:lineRule="auto"/>
        <w:jc w:val="both"/>
        <w:rPr>
          <w:lang w:val="es-ES"/>
        </w:rPr>
      </w:pPr>
      <w:r w:rsidRPr="003B4305">
        <w:rPr>
          <w:lang w:val="es-ES"/>
        </w:rPr>
        <w:t xml:space="preserve">Para la revisión de los productos entregables </w:t>
      </w:r>
      <w:r>
        <w:rPr>
          <w:lang w:val="es-ES"/>
        </w:rPr>
        <w:t>la Seplan</w:t>
      </w:r>
      <w:r w:rsidRPr="003B4305">
        <w:rPr>
          <w:lang w:val="es-ES"/>
        </w:rPr>
        <w:t xml:space="preserve"> entregará al </w:t>
      </w:r>
      <w:r w:rsidR="00C374F3">
        <w:rPr>
          <w:lang w:val="es-ES"/>
        </w:rPr>
        <w:t>evaluado</w:t>
      </w:r>
      <w:r w:rsidRPr="003B4305">
        <w:rPr>
          <w:lang w:val="es-ES"/>
        </w:rPr>
        <w:t xml:space="preserve">r sus observaciones y recomendaciones en un plazo no mayor a </w:t>
      </w:r>
      <w:r w:rsidRPr="003B4305">
        <w:rPr>
          <w:b/>
          <w:lang w:val="es-ES"/>
        </w:rPr>
        <w:t>cinco</w:t>
      </w:r>
      <w:r w:rsidRPr="003B4305">
        <w:rPr>
          <w:lang w:val="es-ES"/>
        </w:rPr>
        <w:t xml:space="preserve"> días hábiles después de la fecha de recepción de los mismos. El </w:t>
      </w:r>
      <w:r>
        <w:rPr>
          <w:lang w:val="es-ES"/>
        </w:rPr>
        <w:t>evaluador</w:t>
      </w:r>
      <w:r w:rsidRPr="003B4305">
        <w:rPr>
          <w:lang w:val="es-ES"/>
        </w:rPr>
        <w:t xml:space="preserve"> contará con </w:t>
      </w:r>
      <w:r w:rsidRPr="003B4305">
        <w:rPr>
          <w:b/>
          <w:lang w:val="es-ES"/>
        </w:rPr>
        <w:t>cinco</w:t>
      </w:r>
      <w:r w:rsidRPr="003B4305">
        <w:rPr>
          <w:lang w:val="es-ES"/>
        </w:rPr>
        <w:t xml:space="preserve"> días hábiles después de la emisión del oficio de observaciones y recomendaciones para hacer las correcciones a los productos entregables. </w:t>
      </w:r>
    </w:p>
    <w:p w14:paraId="1331E2FB" w14:textId="77777777" w:rsidR="0097185C" w:rsidRPr="003B4305" w:rsidRDefault="0097185C" w:rsidP="0097185C">
      <w:pPr>
        <w:spacing w:line="360" w:lineRule="auto"/>
        <w:jc w:val="both"/>
        <w:rPr>
          <w:lang w:val="es-ES"/>
        </w:rPr>
      </w:pPr>
      <w:r w:rsidRPr="000D53F0">
        <w:rPr>
          <w:lang w:val="es-ES"/>
        </w:rPr>
        <w:t>Los evaluadores deberán conducir sus actividades con base en las normas, estándares y</w:t>
      </w:r>
      <w:r>
        <w:rPr>
          <w:lang w:val="es-ES"/>
        </w:rPr>
        <w:t xml:space="preserve"> </w:t>
      </w:r>
      <w:r w:rsidRPr="000D53F0">
        <w:rPr>
          <w:lang w:val="es-ES"/>
        </w:rPr>
        <w:t>principios éticos establecidos por la Seplan el Cód</w:t>
      </w:r>
      <w:r>
        <w:rPr>
          <w:lang w:val="es-ES"/>
        </w:rPr>
        <w:t>igo de Conducta correspondiente.</w:t>
      </w:r>
    </w:p>
    <w:p w14:paraId="7EE9F985" w14:textId="77777777" w:rsidR="00AC42DE" w:rsidRDefault="00AC42DE" w:rsidP="0097185C">
      <w:pPr>
        <w:pStyle w:val="Ttulo1"/>
      </w:pPr>
      <w:bookmarkStart w:id="12" w:name="_Toc12478042"/>
      <w:r w:rsidRPr="00AC42DE">
        <w:t>Mecanismos de administración, verificación y aceptación del servicio</w:t>
      </w:r>
      <w:bookmarkEnd w:id="12"/>
    </w:p>
    <w:p w14:paraId="7116568E" w14:textId="77777777" w:rsidR="003B4305" w:rsidRPr="003B4305" w:rsidRDefault="003B4305" w:rsidP="003102A2">
      <w:pPr>
        <w:spacing w:line="360" w:lineRule="auto"/>
        <w:jc w:val="both"/>
        <w:rPr>
          <w:lang w:val="es-ES"/>
        </w:rPr>
      </w:pPr>
      <w:r w:rsidRPr="003B4305">
        <w:rPr>
          <w:lang w:val="es-ES"/>
        </w:rPr>
        <w:t xml:space="preserve">El </w:t>
      </w:r>
      <w:r>
        <w:rPr>
          <w:lang w:val="es-ES"/>
        </w:rPr>
        <w:t>evaluador</w:t>
      </w:r>
      <w:r w:rsidRPr="003B4305">
        <w:rPr>
          <w:lang w:val="es-ES"/>
        </w:rPr>
        <w:t xml:space="preserve"> deberá entregar cada producto de acuerdo a los plazos y condiciones de entrega establecidos en los presentes Términos de Referencia, dichos entregables serán validados por </w:t>
      </w:r>
      <w:r>
        <w:rPr>
          <w:lang w:val="es-ES"/>
        </w:rPr>
        <w:t>la Seplan</w:t>
      </w:r>
      <w:r w:rsidRPr="003B4305">
        <w:rPr>
          <w:lang w:val="es-ES"/>
        </w:rPr>
        <w:t xml:space="preserve">; cada entregable se dará por recibido con </w:t>
      </w:r>
      <w:r>
        <w:rPr>
          <w:lang w:val="es-ES"/>
        </w:rPr>
        <w:t>un oficio</w:t>
      </w:r>
      <w:r w:rsidRPr="003B4305">
        <w:rPr>
          <w:lang w:val="es-ES"/>
        </w:rPr>
        <w:t xml:space="preserve"> de conformidad mediante escrito de aceptación del servicio a entera satisfacción por parte </w:t>
      </w:r>
      <w:r>
        <w:rPr>
          <w:lang w:val="es-ES"/>
        </w:rPr>
        <w:t>de la Seplan.</w:t>
      </w:r>
    </w:p>
    <w:p w14:paraId="01036D84" w14:textId="359A8D62" w:rsidR="008674A9" w:rsidRPr="0031357B" w:rsidRDefault="003B4305" w:rsidP="003102A2">
      <w:pPr>
        <w:spacing w:line="360" w:lineRule="auto"/>
        <w:jc w:val="both"/>
        <w:rPr>
          <w:lang w:val="es-ES"/>
        </w:rPr>
      </w:pPr>
      <w:r w:rsidRPr="003B4305">
        <w:rPr>
          <w:lang w:val="es-ES"/>
        </w:rPr>
        <w:lastRenderedPageBreak/>
        <w:t>E</w:t>
      </w:r>
      <w:r>
        <w:rPr>
          <w:lang w:val="es-ES"/>
        </w:rPr>
        <w:t>n caso que se requiera, la Se</w:t>
      </w:r>
      <w:r w:rsidR="00927DFA">
        <w:rPr>
          <w:lang w:val="es-ES"/>
        </w:rPr>
        <w:t>p</w:t>
      </w:r>
      <w:r>
        <w:rPr>
          <w:lang w:val="es-ES"/>
        </w:rPr>
        <w:t xml:space="preserve">lan </w:t>
      </w:r>
      <w:r w:rsidRPr="003B4305">
        <w:rPr>
          <w:lang w:val="es-ES"/>
        </w:rPr>
        <w:t>supervisará el trabajo de campo realizado durante la evaluación.</w:t>
      </w:r>
      <w:r>
        <w:rPr>
          <w:lang w:val="es-ES"/>
        </w:rPr>
        <w:t xml:space="preserve"> </w:t>
      </w:r>
    </w:p>
    <w:p w14:paraId="7B8D1207" w14:textId="77777777" w:rsidR="00624BE8" w:rsidRPr="00624BE8" w:rsidRDefault="00AC42DE" w:rsidP="0097185C">
      <w:pPr>
        <w:pStyle w:val="Ttulo1"/>
      </w:pPr>
      <w:bookmarkStart w:id="13" w:name="_Ref11694403"/>
      <w:bookmarkStart w:id="14" w:name="_Toc12478043"/>
      <w:r w:rsidRPr="002514ED">
        <w:t>Criterios técnicos de la Estrategia de Evaluabilidad</w:t>
      </w:r>
      <w:bookmarkEnd w:id="13"/>
      <w:bookmarkEnd w:id="14"/>
      <w:r>
        <w:t xml:space="preserve"> </w:t>
      </w:r>
    </w:p>
    <w:p w14:paraId="6DF995C5" w14:textId="77777777" w:rsidR="00CE522E" w:rsidRDefault="00CE522E" w:rsidP="0097185C">
      <w:pPr>
        <w:pStyle w:val="Ttulo2"/>
      </w:pPr>
      <w:bookmarkStart w:id="15" w:name="_Toc12478044"/>
      <w:r>
        <w:t>Metodología</w:t>
      </w:r>
      <w:bookmarkEnd w:id="15"/>
    </w:p>
    <w:p w14:paraId="1AF39C48" w14:textId="77777777" w:rsidR="00F03DDB" w:rsidRDefault="00F03DDB" w:rsidP="003102A2">
      <w:pPr>
        <w:spacing w:line="360" w:lineRule="auto"/>
        <w:jc w:val="both"/>
        <w:rPr>
          <w:lang w:val="es-ES"/>
        </w:rPr>
      </w:pPr>
      <w:r>
        <w:rPr>
          <w:lang w:val="es-ES"/>
        </w:rPr>
        <w:t>La estrategia de evaluabilidad se enfoca</w:t>
      </w:r>
      <w:r w:rsidR="00CE522E">
        <w:rPr>
          <w:lang w:val="es-ES"/>
        </w:rPr>
        <w:t>rá</w:t>
      </w:r>
      <w:r w:rsidR="003102A2">
        <w:rPr>
          <w:lang w:val="es-ES"/>
        </w:rPr>
        <w:t xml:space="preserve"> a revisar de manera gradual </w:t>
      </w:r>
      <w:r>
        <w:rPr>
          <w:lang w:val="es-ES"/>
        </w:rPr>
        <w:t>la existencia y calidad</w:t>
      </w:r>
      <w:r w:rsidR="003102A2">
        <w:rPr>
          <w:lang w:val="es-ES"/>
        </w:rPr>
        <w:t xml:space="preserve"> de </w:t>
      </w:r>
      <w:r>
        <w:rPr>
          <w:lang w:val="es-ES"/>
        </w:rPr>
        <w:t>los elementos básicos del diseño:</w:t>
      </w:r>
    </w:p>
    <w:p w14:paraId="0EBF376C" w14:textId="77777777" w:rsidR="008D22EA" w:rsidRDefault="008D22EA" w:rsidP="003102A2">
      <w:pPr>
        <w:pStyle w:val="Prrafodelista"/>
        <w:numPr>
          <w:ilvl w:val="0"/>
          <w:numId w:val="5"/>
        </w:numPr>
        <w:spacing w:line="360" w:lineRule="auto"/>
        <w:jc w:val="both"/>
        <w:rPr>
          <w:lang w:val="es-ES"/>
        </w:rPr>
      </w:pPr>
      <w:r>
        <w:rPr>
          <w:lang w:val="es-ES"/>
        </w:rPr>
        <w:t>Antecedentes</w:t>
      </w:r>
    </w:p>
    <w:p w14:paraId="58BDE5BA" w14:textId="77777777" w:rsidR="00F03DDB" w:rsidRPr="00F03DDB" w:rsidRDefault="00F03DDB" w:rsidP="003102A2">
      <w:pPr>
        <w:pStyle w:val="Prrafodelista"/>
        <w:numPr>
          <w:ilvl w:val="0"/>
          <w:numId w:val="5"/>
        </w:numPr>
        <w:spacing w:line="360" w:lineRule="auto"/>
        <w:jc w:val="both"/>
        <w:rPr>
          <w:lang w:val="es-ES"/>
        </w:rPr>
      </w:pPr>
      <w:r w:rsidRPr="00F03DDB">
        <w:rPr>
          <w:lang w:val="es-ES"/>
        </w:rPr>
        <w:t>Diagnóstico basado en el análisis del problema</w:t>
      </w:r>
    </w:p>
    <w:p w14:paraId="0822F2F4" w14:textId="77777777" w:rsidR="00F03DDB" w:rsidRPr="00F03DDB" w:rsidRDefault="00F03DDB" w:rsidP="003102A2">
      <w:pPr>
        <w:pStyle w:val="Prrafodelista"/>
        <w:numPr>
          <w:ilvl w:val="0"/>
          <w:numId w:val="5"/>
        </w:numPr>
        <w:spacing w:line="360" w:lineRule="auto"/>
        <w:jc w:val="both"/>
        <w:rPr>
          <w:lang w:val="es-ES"/>
        </w:rPr>
      </w:pPr>
      <w:r w:rsidRPr="00F03DDB">
        <w:rPr>
          <w:lang w:val="es-ES"/>
        </w:rPr>
        <w:t>Justificación</w:t>
      </w:r>
    </w:p>
    <w:p w14:paraId="3FCF4113" w14:textId="77777777" w:rsidR="00F03DDB" w:rsidRPr="00F03DDB" w:rsidRDefault="00F03DDB" w:rsidP="003102A2">
      <w:pPr>
        <w:pStyle w:val="Prrafodelista"/>
        <w:numPr>
          <w:ilvl w:val="0"/>
          <w:numId w:val="5"/>
        </w:numPr>
        <w:spacing w:line="360" w:lineRule="auto"/>
        <w:jc w:val="both"/>
        <w:rPr>
          <w:lang w:val="es-ES"/>
        </w:rPr>
      </w:pPr>
      <w:r w:rsidRPr="00F03DDB">
        <w:rPr>
          <w:lang w:val="es-ES"/>
        </w:rPr>
        <w:t>Alineación con la planeación del desarrollo</w:t>
      </w:r>
    </w:p>
    <w:p w14:paraId="0D0045DB" w14:textId="77777777" w:rsidR="00F03DDB" w:rsidRPr="00F03DDB" w:rsidRDefault="00F03DDB" w:rsidP="003102A2">
      <w:pPr>
        <w:pStyle w:val="Prrafodelista"/>
        <w:numPr>
          <w:ilvl w:val="0"/>
          <w:numId w:val="5"/>
        </w:numPr>
        <w:spacing w:line="360" w:lineRule="auto"/>
        <w:jc w:val="both"/>
        <w:rPr>
          <w:lang w:val="es-ES"/>
        </w:rPr>
      </w:pPr>
      <w:r w:rsidRPr="00F03DDB">
        <w:rPr>
          <w:lang w:val="es-ES"/>
        </w:rPr>
        <w:t>Coherencia con otros programas o intervenciones públicas</w:t>
      </w:r>
    </w:p>
    <w:p w14:paraId="5E848EC4" w14:textId="77777777" w:rsidR="00F03DDB" w:rsidRPr="00F03DDB" w:rsidRDefault="00F03DDB" w:rsidP="003102A2">
      <w:pPr>
        <w:pStyle w:val="Prrafodelista"/>
        <w:numPr>
          <w:ilvl w:val="0"/>
          <w:numId w:val="5"/>
        </w:numPr>
        <w:spacing w:line="360" w:lineRule="auto"/>
        <w:jc w:val="both"/>
        <w:rPr>
          <w:lang w:val="es-ES"/>
        </w:rPr>
      </w:pPr>
      <w:r w:rsidRPr="00F03DDB">
        <w:rPr>
          <w:lang w:val="es-ES"/>
        </w:rPr>
        <w:t>Objetivo del programa</w:t>
      </w:r>
    </w:p>
    <w:p w14:paraId="1E65D57D" w14:textId="77777777" w:rsidR="00F03DDB" w:rsidRPr="00F03DDB" w:rsidRDefault="00F03DDB" w:rsidP="003102A2">
      <w:pPr>
        <w:pStyle w:val="Prrafodelista"/>
        <w:numPr>
          <w:ilvl w:val="0"/>
          <w:numId w:val="5"/>
        </w:numPr>
        <w:spacing w:line="360" w:lineRule="auto"/>
        <w:jc w:val="both"/>
        <w:rPr>
          <w:lang w:val="es-ES"/>
        </w:rPr>
      </w:pPr>
      <w:r w:rsidRPr="00F03DDB">
        <w:rPr>
          <w:lang w:val="es-ES"/>
        </w:rPr>
        <w:t>Identificación y cuantificación de la población potencial y objetivo</w:t>
      </w:r>
    </w:p>
    <w:p w14:paraId="57826D06" w14:textId="77777777" w:rsidR="00285C1C" w:rsidRPr="00F03DDB" w:rsidRDefault="00285C1C" w:rsidP="00285C1C">
      <w:pPr>
        <w:pStyle w:val="Prrafodelista"/>
        <w:numPr>
          <w:ilvl w:val="0"/>
          <w:numId w:val="5"/>
        </w:numPr>
        <w:spacing w:line="360" w:lineRule="auto"/>
        <w:jc w:val="both"/>
        <w:rPr>
          <w:lang w:val="es-ES"/>
        </w:rPr>
      </w:pPr>
      <w:r w:rsidRPr="00F03DDB">
        <w:rPr>
          <w:lang w:val="es-ES"/>
        </w:rPr>
        <w:t>Análisis de la cobertura geográfica</w:t>
      </w:r>
    </w:p>
    <w:p w14:paraId="67998AF8" w14:textId="77777777" w:rsidR="00285C1C" w:rsidRPr="00F03DDB" w:rsidRDefault="00285C1C" w:rsidP="00285C1C">
      <w:pPr>
        <w:pStyle w:val="Prrafodelista"/>
        <w:numPr>
          <w:ilvl w:val="0"/>
          <w:numId w:val="5"/>
        </w:numPr>
        <w:spacing w:line="360" w:lineRule="auto"/>
        <w:jc w:val="both"/>
        <w:rPr>
          <w:lang w:val="es-ES"/>
        </w:rPr>
      </w:pPr>
      <w:r w:rsidRPr="00F03DDB">
        <w:rPr>
          <w:lang w:val="es-ES"/>
        </w:rPr>
        <w:t>Matriz de indicadores para resultados</w:t>
      </w:r>
    </w:p>
    <w:p w14:paraId="197BCE1C" w14:textId="77777777" w:rsidR="00F03DDB" w:rsidRPr="00F03DDB" w:rsidRDefault="00F03DDB" w:rsidP="003102A2">
      <w:pPr>
        <w:pStyle w:val="Prrafodelista"/>
        <w:numPr>
          <w:ilvl w:val="0"/>
          <w:numId w:val="5"/>
        </w:numPr>
        <w:spacing w:line="360" w:lineRule="auto"/>
        <w:jc w:val="both"/>
        <w:rPr>
          <w:lang w:val="es-ES"/>
        </w:rPr>
      </w:pPr>
      <w:r w:rsidRPr="00F03DDB">
        <w:rPr>
          <w:lang w:val="es-ES"/>
        </w:rPr>
        <w:t>Criterios de selección y focalización</w:t>
      </w:r>
    </w:p>
    <w:p w14:paraId="10A81D6A" w14:textId="77777777" w:rsidR="00F03DDB" w:rsidRPr="00F03DDB" w:rsidRDefault="00F03DDB" w:rsidP="003102A2">
      <w:pPr>
        <w:pStyle w:val="Prrafodelista"/>
        <w:numPr>
          <w:ilvl w:val="0"/>
          <w:numId w:val="5"/>
        </w:numPr>
        <w:spacing w:line="360" w:lineRule="auto"/>
        <w:jc w:val="both"/>
        <w:rPr>
          <w:lang w:val="es-ES"/>
        </w:rPr>
      </w:pPr>
      <w:r w:rsidRPr="00F03DDB">
        <w:rPr>
          <w:lang w:val="es-ES"/>
        </w:rPr>
        <w:t>Información estadística para el seguimiento</w:t>
      </w:r>
    </w:p>
    <w:p w14:paraId="1C7D3025" w14:textId="77777777" w:rsidR="00F03DDB" w:rsidRDefault="00F03DDB" w:rsidP="003102A2">
      <w:pPr>
        <w:pStyle w:val="Prrafodelista"/>
        <w:numPr>
          <w:ilvl w:val="0"/>
          <w:numId w:val="5"/>
        </w:numPr>
        <w:spacing w:line="360" w:lineRule="auto"/>
        <w:jc w:val="both"/>
        <w:rPr>
          <w:lang w:val="es-ES"/>
        </w:rPr>
      </w:pPr>
      <w:r w:rsidRPr="00F03DDB">
        <w:rPr>
          <w:lang w:val="es-ES"/>
        </w:rPr>
        <w:t>Programación de la intervención</w:t>
      </w:r>
    </w:p>
    <w:p w14:paraId="77EC3114" w14:textId="7AC718CF" w:rsidR="00357774" w:rsidRDefault="00357774" w:rsidP="00357774">
      <w:pPr>
        <w:spacing w:line="360" w:lineRule="auto"/>
        <w:jc w:val="both"/>
        <w:rPr>
          <w:lang w:val="es-ES"/>
        </w:rPr>
      </w:pPr>
      <w:r>
        <w:rPr>
          <w:lang w:val="es-ES"/>
        </w:rPr>
        <w:t xml:space="preserve">Para la revisión de cada </w:t>
      </w:r>
      <w:r w:rsidRPr="00285C1C">
        <w:rPr>
          <w:b/>
          <w:i/>
          <w:lang w:val="es-ES"/>
        </w:rPr>
        <w:t>elemento</w:t>
      </w:r>
      <w:r>
        <w:rPr>
          <w:lang w:val="es-ES"/>
        </w:rPr>
        <w:t xml:space="preserve"> se han definido criterios específicos, los cuales pueden ser de tres tipos: de existencia, de calidad, o de disponibilidad; los </w:t>
      </w:r>
      <w:r w:rsidRPr="00357774">
        <w:rPr>
          <w:b/>
          <w:i/>
          <w:lang w:val="es-ES"/>
        </w:rPr>
        <w:t>criterios de existencia</w:t>
      </w:r>
      <w:r>
        <w:rPr>
          <w:lang w:val="es-ES"/>
        </w:rPr>
        <w:t xml:space="preserve"> se enfocan a la identificación de apartados o conceptos que </w:t>
      </w:r>
      <w:r w:rsidR="00285C1C">
        <w:rPr>
          <w:lang w:val="es-ES"/>
        </w:rPr>
        <w:t>debieron haberse elaborado en ca</w:t>
      </w:r>
      <w:r>
        <w:rPr>
          <w:lang w:val="es-ES"/>
        </w:rPr>
        <w:t xml:space="preserve">da </w:t>
      </w:r>
      <w:r w:rsidRPr="00357774">
        <w:rPr>
          <w:b/>
          <w:i/>
          <w:lang w:val="es-ES"/>
        </w:rPr>
        <w:t>elemento</w:t>
      </w:r>
      <w:r>
        <w:rPr>
          <w:lang w:val="es-ES"/>
        </w:rPr>
        <w:t xml:space="preserve">, por su parte los </w:t>
      </w:r>
      <w:r w:rsidRPr="00357774">
        <w:rPr>
          <w:b/>
          <w:i/>
          <w:lang w:val="es-ES"/>
        </w:rPr>
        <w:t>criterios de calidad</w:t>
      </w:r>
      <w:r>
        <w:rPr>
          <w:lang w:val="es-ES"/>
        </w:rPr>
        <w:t xml:space="preserve"> se enfocan a verificar si los </w:t>
      </w:r>
      <w:r w:rsidRPr="00357774">
        <w:rPr>
          <w:b/>
          <w:i/>
          <w:lang w:val="es-ES"/>
        </w:rPr>
        <w:t>criterios de existencia</w:t>
      </w:r>
      <w:r>
        <w:rPr>
          <w:lang w:val="es-ES"/>
        </w:rPr>
        <w:t xml:space="preserve"> fueron realizados con base en evidencia o con rigor metodológico, por último, los </w:t>
      </w:r>
      <w:r w:rsidRPr="00357774">
        <w:rPr>
          <w:b/>
          <w:i/>
          <w:lang w:val="es-ES"/>
        </w:rPr>
        <w:t>criterios de disponibilidad</w:t>
      </w:r>
      <w:r>
        <w:rPr>
          <w:lang w:val="es-ES"/>
        </w:rPr>
        <w:t xml:space="preserve"> verifican que la información utilizada para los criterios previos se encuentra disponibles, accesibles o si puede </w:t>
      </w:r>
      <w:r w:rsidR="00285C1C">
        <w:rPr>
          <w:lang w:val="es-ES"/>
        </w:rPr>
        <w:t>ser actualizada.</w:t>
      </w:r>
    </w:p>
    <w:p w14:paraId="09ACBD9B" w14:textId="3872488C" w:rsidR="00861392" w:rsidRDefault="003102A2" w:rsidP="0097185C">
      <w:pPr>
        <w:pStyle w:val="Ttulo2"/>
      </w:pPr>
      <w:bookmarkStart w:id="16" w:name="_Toc12478045"/>
      <w:r>
        <w:t>Descripció</w:t>
      </w:r>
      <w:r w:rsidR="00861392">
        <w:t>n de los elementos</w:t>
      </w:r>
      <w:bookmarkEnd w:id="16"/>
    </w:p>
    <w:p w14:paraId="42F2A5B2" w14:textId="0F03A9FF" w:rsidR="003102A2" w:rsidRPr="003102A2" w:rsidRDefault="003102A2" w:rsidP="0031357B">
      <w:pPr>
        <w:spacing w:line="360" w:lineRule="auto"/>
        <w:rPr>
          <w:lang w:val="es-ES"/>
        </w:rPr>
      </w:pPr>
      <w:r>
        <w:rPr>
          <w:lang w:val="es-ES"/>
        </w:rPr>
        <w:t xml:space="preserve">A </w:t>
      </w:r>
      <w:r w:rsidR="00357774">
        <w:rPr>
          <w:lang w:val="es-ES"/>
        </w:rPr>
        <w:t>continuación</w:t>
      </w:r>
      <w:r w:rsidR="00285C1C">
        <w:rPr>
          <w:lang w:val="es-ES"/>
        </w:rPr>
        <w:t>, se describe brevemente cada elemento, así como los criterios con los que debería contar</w:t>
      </w:r>
      <w:r w:rsidR="000A07F9">
        <w:rPr>
          <w:lang w:val="es-ES"/>
        </w:rPr>
        <w:t xml:space="preserve"> cada elemento</w:t>
      </w:r>
      <w:r>
        <w:rPr>
          <w:lang w:val="es-ES"/>
        </w:rPr>
        <w:t>:</w:t>
      </w:r>
    </w:p>
    <w:p w14:paraId="71CB74F4" w14:textId="3C8EE78F" w:rsidR="00CE522E" w:rsidRDefault="003102A2" w:rsidP="003102A2">
      <w:pPr>
        <w:spacing w:line="360" w:lineRule="auto"/>
        <w:jc w:val="both"/>
        <w:rPr>
          <w:lang w:val="es-ES"/>
        </w:rPr>
      </w:pPr>
      <w:bookmarkStart w:id="17" w:name="_Toc12478046"/>
      <w:r w:rsidRPr="003102A2">
        <w:rPr>
          <w:rStyle w:val="Ttulo3Car"/>
        </w:rPr>
        <w:lastRenderedPageBreak/>
        <w:t>Antecedentes</w:t>
      </w:r>
      <w:r w:rsidRPr="003102A2">
        <w:rPr>
          <w:rStyle w:val="Ttulo3Car"/>
          <w:lang w:val="es-ES"/>
        </w:rPr>
        <w:t>.</w:t>
      </w:r>
      <w:bookmarkEnd w:id="17"/>
      <w:r w:rsidRPr="003102A2">
        <w:rPr>
          <w:lang w:val="es-ES"/>
        </w:rPr>
        <w:t xml:space="preserve"> </w:t>
      </w:r>
      <w:r w:rsidR="000A07F9">
        <w:rPr>
          <w:lang w:val="es-ES"/>
        </w:rPr>
        <w:t>D</w:t>
      </w:r>
      <w:r>
        <w:rPr>
          <w:lang w:val="es-ES"/>
        </w:rPr>
        <w:t>ocumento en el que se describa brevemente l</w:t>
      </w:r>
      <w:r w:rsidR="00CE522E" w:rsidRPr="00CE522E">
        <w:rPr>
          <w:lang w:val="es-ES"/>
        </w:rPr>
        <w:t xml:space="preserve">as acciones y resultados que </w:t>
      </w:r>
      <w:r>
        <w:rPr>
          <w:lang w:val="es-ES"/>
        </w:rPr>
        <w:t>el Gobierno del Estado</w:t>
      </w:r>
      <w:r w:rsidR="006F0F98">
        <w:rPr>
          <w:lang w:val="es-ES"/>
        </w:rPr>
        <w:t xml:space="preserve"> de Yucatán</w:t>
      </w:r>
      <w:r>
        <w:rPr>
          <w:lang w:val="es-ES"/>
        </w:rPr>
        <w:t xml:space="preserve"> </w:t>
      </w:r>
      <w:r w:rsidR="00CE522E" w:rsidRPr="00CE522E">
        <w:rPr>
          <w:lang w:val="es-ES"/>
        </w:rPr>
        <w:t xml:space="preserve">ha llevado a cabo </w:t>
      </w:r>
      <w:r>
        <w:rPr>
          <w:lang w:val="es-ES"/>
        </w:rPr>
        <w:t>previamente</w:t>
      </w:r>
      <w:r w:rsidR="00CE522E">
        <w:rPr>
          <w:lang w:val="es-ES"/>
        </w:rPr>
        <w:t xml:space="preserve"> </w:t>
      </w:r>
      <w:r w:rsidR="00CE522E" w:rsidRPr="00CE522E">
        <w:rPr>
          <w:lang w:val="es-ES"/>
        </w:rPr>
        <w:t>para atender el problema.</w:t>
      </w:r>
      <w:r>
        <w:rPr>
          <w:lang w:val="es-ES"/>
        </w:rPr>
        <w:t xml:space="preserve"> En este sentido se deberá enlistar los componentes del programa o los programas presupuestarios previos</w:t>
      </w:r>
      <w:r w:rsidR="000A07F9">
        <w:rPr>
          <w:lang w:val="es-ES"/>
        </w:rPr>
        <w:t>, de igual manera</w:t>
      </w:r>
      <w:r>
        <w:rPr>
          <w:lang w:val="es-ES"/>
        </w:rPr>
        <w:t xml:space="preserve"> </w:t>
      </w:r>
      <w:r w:rsidR="00D65CF8">
        <w:rPr>
          <w:lang w:val="es-ES"/>
        </w:rPr>
        <w:t xml:space="preserve">se debe </w:t>
      </w:r>
      <w:r>
        <w:rPr>
          <w:lang w:val="es-ES"/>
        </w:rPr>
        <w:t>incluir una reseña de l</w:t>
      </w:r>
      <w:r w:rsidR="00CE522E" w:rsidRPr="00CE522E">
        <w:rPr>
          <w:lang w:val="es-ES"/>
        </w:rPr>
        <w:t>as experiencias y resultados de las políticas públicas similares que son</w:t>
      </w:r>
      <w:r w:rsidR="00CE522E">
        <w:rPr>
          <w:lang w:val="es-ES"/>
        </w:rPr>
        <w:t xml:space="preserve"> </w:t>
      </w:r>
      <w:r w:rsidR="00CE522E" w:rsidRPr="00CE522E">
        <w:rPr>
          <w:lang w:val="es-ES"/>
        </w:rPr>
        <w:t>aplicadas en el ámbito nacional o internacional y que tuvieron o tienen como</w:t>
      </w:r>
      <w:r w:rsidR="00CE522E">
        <w:rPr>
          <w:lang w:val="es-ES"/>
        </w:rPr>
        <w:t xml:space="preserve"> </w:t>
      </w:r>
      <w:r w:rsidR="00CE522E" w:rsidRPr="00CE522E">
        <w:rPr>
          <w:lang w:val="es-ES"/>
        </w:rPr>
        <w:t>objetivo la atención del problema, señalando sus logros, fallos y resultados.</w:t>
      </w:r>
    </w:p>
    <w:tbl>
      <w:tblPr>
        <w:tblW w:w="8720" w:type="dxa"/>
        <w:tblCellMar>
          <w:left w:w="70" w:type="dxa"/>
          <w:right w:w="70" w:type="dxa"/>
        </w:tblCellMar>
        <w:tblLook w:val="04A0" w:firstRow="1" w:lastRow="0" w:firstColumn="1" w:lastColumn="0" w:noHBand="0" w:noVBand="1"/>
      </w:tblPr>
      <w:tblGrid>
        <w:gridCol w:w="1520"/>
        <w:gridCol w:w="1800"/>
        <w:gridCol w:w="4140"/>
        <w:gridCol w:w="1260"/>
      </w:tblGrid>
      <w:tr w:rsidR="00D65CF8" w:rsidRPr="00D65CF8" w14:paraId="5242CEAB" w14:textId="77777777" w:rsidTr="00D65CF8">
        <w:trPr>
          <w:trHeight w:val="600"/>
        </w:trPr>
        <w:tc>
          <w:tcPr>
            <w:tcW w:w="1520" w:type="dxa"/>
            <w:tcBorders>
              <w:top w:val="single" w:sz="4" w:space="0" w:color="auto"/>
              <w:left w:val="single" w:sz="4" w:space="0" w:color="auto"/>
              <w:bottom w:val="single" w:sz="4" w:space="0" w:color="auto"/>
              <w:right w:val="single" w:sz="4" w:space="0" w:color="auto"/>
            </w:tcBorders>
            <w:shd w:val="clear" w:color="000000" w:fill="361B45"/>
            <w:vAlign w:val="center"/>
            <w:hideMark/>
          </w:tcPr>
          <w:p w14:paraId="049FB728" w14:textId="77777777" w:rsidR="00D65CF8" w:rsidRPr="00D65CF8" w:rsidRDefault="00D65CF8" w:rsidP="00D65CF8">
            <w:pPr>
              <w:spacing w:after="0" w:line="240" w:lineRule="auto"/>
              <w:jc w:val="center"/>
              <w:rPr>
                <w:rFonts w:ascii="Calibri" w:eastAsia="Times New Roman" w:hAnsi="Calibri" w:cs="Calibri"/>
                <w:color w:val="FFFFFF"/>
                <w:lang w:eastAsia="es-MX"/>
              </w:rPr>
            </w:pPr>
            <w:r w:rsidRPr="00D65CF8">
              <w:rPr>
                <w:rFonts w:ascii="Calibri" w:eastAsia="Times New Roman" w:hAnsi="Calibri" w:cs="Calibri"/>
                <w:color w:val="FFFFFF"/>
                <w:lang w:eastAsia="es-MX"/>
              </w:rPr>
              <w:t>Tipo de criterio</w:t>
            </w:r>
          </w:p>
        </w:tc>
        <w:tc>
          <w:tcPr>
            <w:tcW w:w="1800" w:type="dxa"/>
            <w:tcBorders>
              <w:top w:val="single" w:sz="4" w:space="0" w:color="auto"/>
              <w:left w:val="nil"/>
              <w:bottom w:val="single" w:sz="4" w:space="0" w:color="auto"/>
              <w:right w:val="single" w:sz="4" w:space="0" w:color="auto"/>
            </w:tcBorders>
            <w:shd w:val="clear" w:color="000000" w:fill="361B45"/>
            <w:vAlign w:val="center"/>
            <w:hideMark/>
          </w:tcPr>
          <w:p w14:paraId="7E422DC1" w14:textId="77777777" w:rsidR="00D65CF8" w:rsidRPr="00D65CF8" w:rsidRDefault="00D65CF8" w:rsidP="00D65CF8">
            <w:pPr>
              <w:spacing w:after="0" w:line="240" w:lineRule="auto"/>
              <w:jc w:val="center"/>
              <w:rPr>
                <w:rFonts w:ascii="Calibri" w:eastAsia="Times New Roman" w:hAnsi="Calibri" w:cs="Calibri"/>
                <w:color w:val="FFFFFF"/>
                <w:lang w:eastAsia="es-MX"/>
              </w:rPr>
            </w:pPr>
            <w:r w:rsidRPr="00D65CF8">
              <w:rPr>
                <w:rFonts w:ascii="Calibri" w:eastAsia="Times New Roman" w:hAnsi="Calibri" w:cs="Calibri"/>
                <w:color w:val="FFFFFF"/>
                <w:lang w:eastAsia="es-MX"/>
              </w:rPr>
              <w:t>Criterio</w:t>
            </w:r>
          </w:p>
        </w:tc>
        <w:tc>
          <w:tcPr>
            <w:tcW w:w="4140" w:type="dxa"/>
            <w:tcBorders>
              <w:top w:val="single" w:sz="4" w:space="0" w:color="auto"/>
              <w:left w:val="nil"/>
              <w:bottom w:val="single" w:sz="4" w:space="0" w:color="auto"/>
              <w:right w:val="single" w:sz="4" w:space="0" w:color="auto"/>
            </w:tcBorders>
            <w:shd w:val="clear" w:color="000000" w:fill="361B45"/>
            <w:vAlign w:val="center"/>
            <w:hideMark/>
          </w:tcPr>
          <w:p w14:paraId="4BE2361B" w14:textId="77777777" w:rsidR="00D65CF8" w:rsidRPr="00D65CF8" w:rsidRDefault="00D65CF8" w:rsidP="00D65CF8">
            <w:pPr>
              <w:spacing w:after="0" w:line="240" w:lineRule="auto"/>
              <w:jc w:val="center"/>
              <w:rPr>
                <w:rFonts w:ascii="Calibri" w:eastAsia="Times New Roman" w:hAnsi="Calibri" w:cs="Calibri"/>
                <w:color w:val="FFFFFF"/>
                <w:lang w:eastAsia="es-MX"/>
              </w:rPr>
            </w:pPr>
            <w:r w:rsidRPr="00D65CF8">
              <w:rPr>
                <w:rFonts w:ascii="Calibri" w:eastAsia="Times New Roman" w:hAnsi="Calibri" w:cs="Calibri"/>
                <w:color w:val="FFFFFF"/>
                <w:lang w:eastAsia="es-MX"/>
              </w:rPr>
              <w:t>Descripción</w:t>
            </w:r>
          </w:p>
        </w:tc>
        <w:tc>
          <w:tcPr>
            <w:tcW w:w="1260" w:type="dxa"/>
            <w:tcBorders>
              <w:top w:val="single" w:sz="4" w:space="0" w:color="auto"/>
              <w:left w:val="nil"/>
              <w:bottom w:val="single" w:sz="4" w:space="0" w:color="auto"/>
              <w:right w:val="single" w:sz="4" w:space="0" w:color="auto"/>
            </w:tcBorders>
            <w:shd w:val="clear" w:color="000000" w:fill="361B45"/>
            <w:vAlign w:val="center"/>
            <w:hideMark/>
          </w:tcPr>
          <w:p w14:paraId="4042805A" w14:textId="77777777" w:rsidR="00D65CF8" w:rsidRPr="00D65CF8" w:rsidRDefault="00D65CF8" w:rsidP="00D65CF8">
            <w:pPr>
              <w:spacing w:after="0" w:line="240" w:lineRule="auto"/>
              <w:jc w:val="center"/>
              <w:rPr>
                <w:rFonts w:ascii="Calibri" w:eastAsia="Times New Roman" w:hAnsi="Calibri" w:cs="Calibri"/>
                <w:color w:val="FFFFFF"/>
                <w:lang w:eastAsia="es-MX"/>
              </w:rPr>
            </w:pPr>
            <w:r w:rsidRPr="00D65CF8">
              <w:rPr>
                <w:rFonts w:ascii="Calibri" w:eastAsia="Times New Roman" w:hAnsi="Calibri" w:cs="Calibri"/>
                <w:color w:val="FFFFFF"/>
                <w:lang w:eastAsia="es-MX"/>
              </w:rPr>
              <w:t>¿Se cuenta con él?</w:t>
            </w:r>
          </w:p>
        </w:tc>
      </w:tr>
      <w:tr w:rsidR="00D65CF8" w:rsidRPr="00D65CF8" w14:paraId="02F5BCAA" w14:textId="77777777" w:rsidTr="00D65CF8">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67FF4505"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4707B4EC"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Programas previos</w:t>
            </w:r>
          </w:p>
        </w:tc>
        <w:tc>
          <w:tcPr>
            <w:tcW w:w="4140" w:type="dxa"/>
            <w:tcBorders>
              <w:top w:val="nil"/>
              <w:left w:val="nil"/>
              <w:bottom w:val="single" w:sz="4" w:space="0" w:color="auto"/>
              <w:right w:val="single" w:sz="4" w:space="0" w:color="auto"/>
            </w:tcBorders>
            <w:shd w:val="clear" w:color="auto" w:fill="auto"/>
            <w:vAlign w:val="center"/>
            <w:hideMark/>
          </w:tcPr>
          <w:p w14:paraId="0DB48EFD"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Enlista programas estatales previos que atendían la problemática</w:t>
            </w:r>
          </w:p>
        </w:tc>
        <w:tc>
          <w:tcPr>
            <w:tcW w:w="1260" w:type="dxa"/>
            <w:tcBorders>
              <w:top w:val="nil"/>
              <w:left w:val="nil"/>
              <w:bottom w:val="single" w:sz="4" w:space="0" w:color="auto"/>
              <w:right w:val="single" w:sz="4" w:space="0" w:color="auto"/>
            </w:tcBorders>
            <w:shd w:val="clear" w:color="auto" w:fill="auto"/>
            <w:vAlign w:val="center"/>
            <w:hideMark/>
          </w:tcPr>
          <w:p w14:paraId="62DE3DCD" w14:textId="269B3F6F" w:rsidR="00D65CF8" w:rsidRPr="00D65CF8" w:rsidRDefault="00D65CF8" w:rsidP="00D65CF8">
            <w:pPr>
              <w:spacing w:after="0" w:line="240" w:lineRule="auto"/>
              <w:jc w:val="center"/>
              <w:rPr>
                <w:rFonts w:ascii="Calibri" w:eastAsia="Times New Roman" w:hAnsi="Calibri" w:cs="Calibri"/>
                <w:color w:val="1D1D1B"/>
                <w:sz w:val="18"/>
                <w:szCs w:val="18"/>
                <w:lang w:eastAsia="es-MX"/>
              </w:rPr>
            </w:pPr>
            <w:r>
              <w:rPr>
                <w:rFonts w:ascii="Calibri" w:eastAsia="Times New Roman" w:hAnsi="Calibri" w:cs="Calibri"/>
                <w:color w:val="1D1D1B"/>
                <w:sz w:val="18"/>
                <w:szCs w:val="18"/>
                <w:lang w:eastAsia="es-MX"/>
              </w:rPr>
              <w:t>Si/No</w:t>
            </w:r>
          </w:p>
        </w:tc>
      </w:tr>
      <w:tr w:rsidR="00D65CF8" w:rsidRPr="00D65CF8" w14:paraId="066ACED2" w14:textId="77777777" w:rsidTr="00D65CF8">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28537B69"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25B220B9"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Componentes previos</w:t>
            </w:r>
          </w:p>
        </w:tc>
        <w:tc>
          <w:tcPr>
            <w:tcW w:w="4140" w:type="dxa"/>
            <w:tcBorders>
              <w:top w:val="nil"/>
              <w:left w:val="nil"/>
              <w:bottom w:val="single" w:sz="4" w:space="0" w:color="auto"/>
              <w:right w:val="single" w:sz="4" w:space="0" w:color="auto"/>
            </w:tcBorders>
            <w:shd w:val="clear" w:color="auto" w:fill="auto"/>
            <w:vAlign w:val="center"/>
            <w:hideMark/>
          </w:tcPr>
          <w:p w14:paraId="3D9E1ED1"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 xml:space="preserve">Menciona los bienes y servicios que se entregaban </w:t>
            </w:r>
          </w:p>
        </w:tc>
        <w:tc>
          <w:tcPr>
            <w:tcW w:w="1260" w:type="dxa"/>
            <w:tcBorders>
              <w:top w:val="nil"/>
              <w:left w:val="nil"/>
              <w:bottom w:val="single" w:sz="4" w:space="0" w:color="auto"/>
              <w:right w:val="single" w:sz="4" w:space="0" w:color="auto"/>
            </w:tcBorders>
            <w:shd w:val="clear" w:color="auto" w:fill="auto"/>
            <w:vAlign w:val="center"/>
            <w:hideMark/>
          </w:tcPr>
          <w:p w14:paraId="761107F2" w14:textId="04FD92C9" w:rsidR="00D65CF8" w:rsidRPr="00D65CF8" w:rsidRDefault="00D65CF8" w:rsidP="00D65CF8">
            <w:pPr>
              <w:spacing w:after="0" w:line="240" w:lineRule="auto"/>
              <w:jc w:val="center"/>
              <w:rPr>
                <w:rFonts w:ascii="Calibri" w:eastAsia="Times New Roman" w:hAnsi="Calibri" w:cs="Calibri"/>
                <w:color w:val="1D1D1B"/>
                <w:sz w:val="18"/>
                <w:szCs w:val="18"/>
                <w:lang w:eastAsia="es-MX"/>
              </w:rPr>
            </w:pPr>
            <w:r w:rsidRPr="00990F4F">
              <w:rPr>
                <w:rFonts w:ascii="Calibri" w:eastAsia="Times New Roman" w:hAnsi="Calibri" w:cs="Calibri"/>
                <w:color w:val="1D1D1B"/>
                <w:sz w:val="18"/>
                <w:szCs w:val="18"/>
                <w:lang w:eastAsia="es-MX"/>
              </w:rPr>
              <w:t>Si/No</w:t>
            </w:r>
          </w:p>
        </w:tc>
      </w:tr>
      <w:tr w:rsidR="00D65CF8" w:rsidRPr="00D65CF8" w14:paraId="07C38786" w14:textId="77777777" w:rsidTr="00D65CF8">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4A8D042A"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1EE589BD"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Resultados de programas</w:t>
            </w:r>
          </w:p>
        </w:tc>
        <w:tc>
          <w:tcPr>
            <w:tcW w:w="4140" w:type="dxa"/>
            <w:tcBorders>
              <w:top w:val="nil"/>
              <w:left w:val="nil"/>
              <w:bottom w:val="single" w:sz="4" w:space="0" w:color="auto"/>
              <w:right w:val="single" w:sz="4" w:space="0" w:color="auto"/>
            </w:tcBorders>
            <w:shd w:val="clear" w:color="auto" w:fill="auto"/>
            <w:vAlign w:val="center"/>
            <w:hideMark/>
          </w:tcPr>
          <w:p w14:paraId="66E1E043"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Hace una reseña de los principales resultados de los programas previos</w:t>
            </w:r>
          </w:p>
        </w:tc>
        <w:tc>
          <w:tcPr>
            <w:tcW w:w="1260" w:type="dxa"/>
            <w:tcBorders>
              <w:top w:val="nil"/>
              <w:left w:val="nil"/>
              <w:bottom w:val="single" w:sz="4" w:space="0" w:color="auto"/>
              <w:right w:val="single" w:sz="4" w:space="0" w:color="auto"/>
            </w:tcBorders>
            <w:shd w:val="clear" w:color="auto" w:fill="auto"/>
            <w:vAlign w:val="center"/>
            <w:hideMark/>
          </w:tcPr>
          <w:p w14:paraId="02656AEC" w14:textId="643454DD" w:rsidR="00D65CF8" w:rsidRPr="00D65CF8" w:rsidRDefault="00D65CF8" w:rsidP="00D65CF8">
            <w:pPr>
              <w:spacing w:after="0" w:line="240" w:lineRule="auto"/>
              <w:jc w:val="center"/>
              <w:rPr>
                <w:rFonts w:ascii="Calibri" w:eastAsia="Times New Roman" w:hAnsi="Calibri" w:cs="Calibri"/>
                <w:color w:val="1D1D1B"/>
                <w:sz w:val="18"/>
                <w:szCs w:val="18"/>
                <w:lang w:eastAsia="es-MX"/>
              </w:rPr>
            </w:pPr>
            <w:r w:rsidRPr="00990F4F">
              <w:rPr>
                <w:rFonts w:ascii="Calibri" w:eastAsia="Times New Roman" w:hAnsi="Calibri" w:cs="Calibri"/>
                <w:color w:val="1D1D1B"/>
                <w:sz w:val="18"/>
                <w:szCs w:val="18"/>
                <w:lang w:eastAsia="es-MX"/>
              </w:rPr>
              <w:t>Si/No</w:t>
            </w:r>
          </w:p>
        </w:tc>
      </w:tr>
      <w:tr w:rsidR="00D65CF8" w:rsidRPr="00D65CF8" w14:paraId="2B3747E5" w14:textId="77777777" w:rsidTr="00D65CF8">
        <w:trPr>
          <w:trHeight w:val="120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7332E477"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02739054"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Evidencia nacional</w:t>
            </w:r>
          </w:p>
        </w:tc>
        <w:tc>
          <w:tcPr>
            <w:tcW w:w="4140" w:type="dxa"/>
            <w:tcBorders>
              <w:top w:val="nil"/>
              <w:left w:val="nil"/>
              <w:bottom w:val="single" w:sz="4" w:space="0" w:color="auto"/>
              <w:right w:val="single" w:sz="4" w:space="0" w:color="auto"/>
            </w:tcBorders>
            <w:shd w:val="clear" w:color="auto" w:fill="auto"/>
            <w:vAlign w:val="center"/>
            <w:hideMark/>
          </w:tcPr>
          <w:p w14:paraId="26748876"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Refiere a estudios o análisis de programas o políticas similares a nivel nacional mencionando los logros alcanzados, fallos o áreas de oportunidad detectadas, así como los principales resultados alcanzados.</w:t>
            </w:r>
          </w:p>
        </w:tc>
        <w:tc>
          <w:tcPr>
            <w:tcW w:w="1260" w:type="dxa"/>
            <w:tcBorders>
              <w:top w:val="nil"/>
              <w:left w:val="nil"/>
              <w:bottom w:val="single" w:sz="4" w:space="0" w:color="auto"/>
              <w:right w:val="single" w:sz="4" w:space="0" w:color="auto"/>
            </w:tcBorders>
            <w:shd w:val="clear" w:color="auto" w:fill="auto"/>
            <w:vAlign w:val="center"/>
            <w:hideMark/>
          </w:tcPr>
          <w:p w14:paraId="5FA3D535" w14:textId="4DF2CCA4" w:rsidR="00D65CF8" w:rsidRPr="00D65CF8" w:rsidRDefault="00D65CF8" w:rsidP="00D65CF8">
            <w:pPr>
              <w:spacing w:after="0" w:line="240" w:lineRule="auto"/>
              <w:jc w:val="center"/>
              <w:rPr>
                <w:rFonts w:ascii="Calibri" w:eastAsia="Times New Roman" w:hAnsi="Calibri" w:cs="Calibri"/>
                <w:color w:val="1D1D1B"/>
                <w:sz w:val="18"/>
                <w:szCs w:val="18"/>
                <w:lang w:eastAsia="es-MX"/>
              </w:rPr>
            </w:pPr>
            <w:r w:rsidRPr="00990F4F">
              <w:rPr>
                <w:rFonts w:ascii="Calibri" w:eastAsia="Times New Roman" w:hAnsi="Calibri" w:cs="Calibri"/>
                <w:color w:val="1D1D1B"/>
                <w:sz w:val="18"/>
                <w:szCs w:val="18"/>
                <w:lang w:eastAsia="es-MX"/>
              </w:rPr>
              <w:t>Si/No</w:t>
            </w:r>
          </w:p>
        </w:tc>
      </w:tr>
      <w:tr w:rsidR="00D65CF8" w:rsidRPr="00D65CF8" w14:paraId="63C6D5CF" w14:textId="77777777" w:rsidTr="00D65CF8">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02CDD66A"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2DA75928"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Evidencia nacional</w:t>
            </w:r>
          </w:p>
        </w:tc>
        <w:tc>
          <w:tcPr>
            <w:tcW w:w="4140" w:type="dxa"/>
            <w:tcBorders>
              <w:top w:val="nil"/>
              <w:left w:val="nil"/>
              <w:bottom w:val="single" w:sz="4" w:space="0" w:color="auto"/>
              <w:right w:val="single" w:sz="4" w:space="0" w:color="auto"/>
            </w:tcBorders>
            <w:shd w:val="clear" w:color="auto" w:fill="auto"/>
            <w:vAlign w:val="center"/>
            <w:hideMark/>
          </w:tcPr>
          <w:p w14:paraId="0814134D"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El estudio o análisis nacional fue realizado con rigor técnico y por un organismo e institución de prestigio.</w:t>
            </w:r>
          </w:p>
        </w:tc>
        <w:tc>
          <w:tcPr>
            <w:tcW w:w="1260" w:type="dxa"/>
            <w:tcBorders>
              <w:top w:val="nil"/>
              <w:left w:val="nil"/>
              <w:bottom w:val="single" w:sz="4" w:space="0" w:color="auto"/>
              <w:right w:val="single" w:sz="4" w:space="0" w:color="auto"/>
            </w:tcBorders>
            <w:shd w:val="clear" w:color="auto" w:fill="auto"/>
            <w:vAlign w:val="center"/>
            <w:hideMark/>
          </w:tcPr>
          <w:p w14:paraId="05352B32" w14:textId="319F9753" w:rsidR="00D65CF8" w:rsidRPr="00D65CF8" w:rsidRDefault="00D65CF8" w:rsidP="00D65CF8">
            <w:pPr>
              <w:spacing w:after="0" w:line="240" w:lineRule="auto"/>
              <w:jc w:val="center"/>
              <w:rPr>
                <w:rFonts w:ascii="Calibri" w:eastAsia="Times New Roman" w:hAnsi="Calibri" w:cs="Calibri"/>
                <w:color w:val="1D1D1B"/>
                <w:sz w:val="18"/>
                <w:szCs w:val="18"/>
                <w:lang w:eastAsia="es-MX"/>
              </w:rPr>
            </w:pPr>
            <w:r w:rsidRPr="00990F4F">
              <w:rPr>
                <w:rFonts w:ascii="Calibri" w:eastAsia="Times New Roman" w:hAnsi="Calibri" w:cs="Calibri"/>
                <w:color w:val="1D1D1B"/>
                <w:sz w:val="18"/>
                <w:szCs w:val="18"/>
                <w:lang w:eastAsia="es-MX"/>
              </w:rPr>
              <w:t>Si/No</w:t>
            </w:r>
          </w:p>
        </w:tc>
      </w:tr>
      <w:tr w:rsidR="00D65CF8" w:rsidRPr="00D65CF8" w14:paraId="34AB9561" w14:textId="77777777" w:rsidTr="00D65CF8">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5E054C53"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Disponibilidad</w:t>
            </w:r>
          </w:p>
        </w:tc>
        <w:tc>
          <w:tcPr>
            <w:tcW w:w="1800" w:type="dxa"/>
            <w:tcBorders>
              <w:top w:val="nil"/>
              <w:left w:val="nil"/>
              <w:bottom w:val="single" w:sz="4" w:space="0" w:color="auto"/>
              <w:right w:val="single" w:sz="4" w:space="0" w:color="auto"/>
            </w:tcBorders>
            <w:shd w:val="clear" w:color="auto" w:fill="auto"/>
            <w:vAlign w:val="center"/>
            <w:hideMark/>
          </w:tcPr>
          <w:p w14:paraId="0C4DFC19"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Evidencia nacional</w:t>
            </w:r>
          </w:p>
        </w:tc>
        <w:tc>
          <w:tcPr>
            <w:tcW w:w="4140" w:type="dxa"/>
            <w:tcBorders>
              <w:top w:val="nil"/>
              <w:left w:val="nil"/>
              <w:bottom w:val="single" w:sz="4" w:space="0" w:color="auto"/>
              <w:right w:val="single" w:sz="4" w:space="0" w:color="auto"/>
            </w:tcBorders>
            <w:shd w:val="clear" w:color="auto" w:fill="auto"/>
            <w:vAlign w:val="center"/>
            <w:hideMark/>
          </w:tcPr>
          <w:p w14:paraId="26CD0CCC" w14:textId="672DB5ED"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Refiere a la a</w:t>
            </w:r>
            <w:r>
              <w:rPr>
                <w:rFonts w:ascii="Calibri" w:eastAsia="Times New Roman" w:hAnsi="Calibri" w:cs="Calibri"/>
                <w:color w:val="1D1D1B"/>
                <w:sz w:val="18"/>
                <w:szCs w:val="18"/>
                <w:lang w:eastAsia="es-MX"/>
              </w:rPr>
              <w:t>ccesibilidad</w:t>
            </w:r>
            <w:r w:rsidRPr="00D65CF8">
              <w:rPr>
                <w:rFonts w:ascii="Calibri" w:eastAsia="Times New Roman" w:hAnsi="Calibri" w:cs="Calibri"/>
                <w:color w:val="1D1D1B"/>
                <w:sz w:val="18"/>
                <w:szCs w:val="18"/>
                <w:lang w:eastAsia="es-MX"/>
              </w:rPr>
              <w:t xml:space="preserve"> al estudio o análisis nacional, siendo lo más óptimo que se encuentre disponible en un sitio web.</w:t>
            </w:r>
          </w:p>
        </w:tc>
        <w:tc>
          <w:tcPr>
            <w:tcW w:w="1260" w:type="dxa"/>
            <w:tcBorders>
              <w:top w:val="nil"/>
              <w:left w:val="nil"/>
              <w:bottom w:val="single" w:sz="4" w:space="0" w:color="auto"/>
              <w:right w:val="single" w:sz="4" w:space="0" w:color="auto"/>
            </w:tcBorders>
            <w:shd w:val="clear" w:color="auto" w:fill="auto"/>
            <w:vAlign w:val="center"/>
            <w:hideMark/>
          </w:tcPr>
          <w:p w14:paraId="2370AD0D" w14:textId="2399D1A0" w:rsidR="00D65CF8" w:rsidRPr="00D65CF8" w:rsidRDefault="00D65CF8" w:rsidP="00D65CF8">
            <w:pPr>
              <w:spacing w:after="0" w:line="240" w:lineRule="auto"/>
              <w:jc w:val="center"/>
              <w:rPr>
                <w:rFonts w:ascii="Calibri" w:eastAsia="Times New Roman" w:hAnsi="Calibri" w:cs="Calibri"/>
                <w:color w:val="1D1D1B"/>
                <w:sz w:val="18"/>
                <w:szCs w:val="18"/>
                <w:lang w:eastAsia="es-MX"/>
              </w:rPr>
            </w:pPr>
            <w:r w:rsidRPr="00990F4F">
              <w:rPr>
                <w:rFonts w:ascii="Calibri" w:eastAsia="Times New Roman" w:hAnsi="Calibri" w:cs="Calibri"/>
                <w:color w:val="1D1D1B"/>
                <w:sz w:val="18"/>
                <w:szCs w:val="18"/>
                <w:lang w:eastAsia="es-MX"/>
              </w:rPr>
              <w:t>Si/No</w:t>
            </w:r>
          </w:p>
        </w:tc>
      </w:tr>
      <w:tr w:rsidR="00D65CF8" w:rsidRPr="00D65CF8" w14:paraId="2F718787" w14:textId="77777777" w:rsidTr="00D65CF8">
        <w:trPr>
          <w:trHeight w:val="120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358E72EB"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34DB828E"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Evidencia internacional</w:t>
            </w:r>
          </w:p>
        </w:tc>
        <w:tc>
          <w:tcPr>
            <w:tcW w:w="4140" w:type="dxa"/>
            <w:tcBorders>
              <w:top w:val="nil"/>
              <w:left w:val="nil"/>
              <w:bottom w:val="single" w:sz="4" w:space="0" w:color="auto"/>
              <w:right w:val="single" w:sz="4" w:space="0" w:color="auto"/>
            </w:tcBorders>
            <w:shd w:val="clear" w:color="auto" w:fill="auto"/>
            <w:vAlign w:val="center"/>
            <w:hideMark/>
          </w:tcPr>
          <w:p w14:paraId="642C4B9D"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Refiere a estudios o análisis de programas o políticas similares a nivel internacional mencionando los logros alcanzados, fallos o áreas de oportunidad detectadas, así como los principales resultados alcanzados.</w:t>
            </w:r>
          </w:p>
        </w:tc>
        <w:tc>
          <w:tcPr>
            <w:tcW w:w="1260" w:type="dxa"/>
            <w:tcBorders>
              <w:top w:val="nil"/>
              <w:left w:val="nil"/>
              <w:bottom w:val="single" w:sz="4" w:space="0" w:color="auto"/>
              <w:right w:val="single" w:sz="4" w:space="0" w:color="auto"/>
            </w:tcBorders>
            <w:shd w:val="clear" w:color="auto" w:fill="auto"/>
            <w:vAlign w:val="center"/>
            <w:hideMark/>
          </w:tcPr>
          <w:p w14:paraId="125DB18F" w14:textId="5B14592B" w:rsidR="00D65CF8" w:rsidRPr="00D65CF8" w:rsidRDefault="00D65CF8" w:rsidP="00D65CF8">
            <w:pPr>
              <w:spacing w:after="0" w:line="240" w:lineRule="auto"/>
              <w:jc w:val="center"/>
              <w:rPr>
                <w:rFonts w:ascii="Calibri" w:eastAsia="Times New Roman" w:hAnsi="Calibri" w:cs="Calibri"/>
                <w:color w:val="1D1D1B"/>
                <w:sz w:val="18"/>
                <w:szCs w:val="18"/>
                <w:lang w:eastAsia="es-MX"/>
              </w:rPr>
            </w:pPr>
            <w:r w:rsidRPr="00990F4F">
              <w:rPr>
                <w:rFonts w:ascii="Calibri" w:eastAsia="Times New Roman" w:hAnsi="Calibri" w:cs="Calibri"/>
                <w:color w:val="1D1D1B"/>
                <w:sz w:val="18"/>
                <w:szCs w:val="18"/>
                <w:lang w:eastAsia="es-MX"/>
              </w:rPr>
              <w:t>Si/No</w:t>
            </w:r>
          </w:p>
        </w:tc>
      </w:tr>
      <w:tr w:rsidR="00D65CF8" w:rsidRPr="00D65CF8" w14:paraId="0F5EC993" w14:textId="77777777" w:rsidTr="00D65CF8">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316911F2"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26E24AD4"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Evidencia internacional</w:t>
            </w:r>
          </w:p>
        </w:tc>
        <w:tc>
          <w:tcPr>
            <w:tcW w:w="4140" w:type="dxa"/>
            <w:tcBorders>
              <w:top w:val="nil"/>
              <w:left w:val="nil"/>
              <w:bottom w:val="single" w:sz="4" w:space="0" w:color="auto"/>
              <w:right w:val="single" w:sz="4" w:space="0" w:color="auto"/>
            </w:tcBorders>
            <w:shd w:val="clear" w:color="auto" w:fill="auto"/>
            <w:vAlign w:val="center"/>
            <w:hideMark/>
          </w:tcPr>
          <w:p w14:paraId="525D7FA8"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El estudio o análisis internacional fue realizado con rigor técnico y por un organismo e institución de prestigio.</w:t>
            </w:r>
          </w:p>
        </w:tc>
        <w:tc>
          <w:tcPr>
            <w:tcW w:w="1260" w:type="dxa"/>
            <w:tcBorders>
              <w:top w:val="nil"/>
              <w:left w:val="nil"/>
              <w:bottom w:val="single" w:sz="4" w:space="0" w:color="auto"/>
              <w:right w:val="single" w:sz="4" w:space="0" w:color="auto"/>
            </w:tcBorders>
            <w:shd w:val="clear" w:color="auto" w:fill="auto"/>
            <w:vAlign w:val="center"/>
            <w:hideMark/>
          </w:tcPr>
          <w:p w14:paraId="67F7254C" w14:textId="3F89CE2D" w:rsidR="00D65CF8" w:rsidRPr="00D65CF8" w:rsidRDefault="00D65CF8" w:rsidP="00D65CF8">
            <w:pPr>
              <w:spacing w:after="0" w:line="240" w:lineRule="auto"/>
              <w:jc w:val="center"/>
              <w:rPr>
                <w:rFonts w:ascii="Calibri" w:eastAsia="Times New Roman" w:hAnsi="Calibri" w:cs="Calibri"/>
                <w:color w:val="1D1D1B"/>
                <w:sz w:val="18"/>
                <w:szCs w:val="18"/>
                <w:lang w:eastAsia="es-MX"/>
              </w:rPr>
            </w:pPr>
            <w:r w:rsidRPr="00990F4F">
              <w:rPr>
                <w:rFonts w:ascii="Calibri" w:eastAsia="Times New Roman" w:hAnsi="Calibri" w:cs="Calibri"/>
                <w:color w:val="1D1D1B"/>
                <w:sz w:val="18"/>
                <w:szCs w:val="18"/>
                <w:lang w:eastAsia="es-MX"/>
              </w:rPr>
              <w:t>Si/No</w:t>
            </w:r>
          </w:p>
        </w:tc>
      </w:tr>
      <w:tr w:rsidR="00D65CF8" w:rsidRPr="00D65CF8" w14:paraId="45E485AD" w14:textId="77777777" w:rsidTr="00D65CF8">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4267D4A2"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Disponibilidad</w:t>
            </w:r>
          </w:p>
        </w:tc>
        <w:tc>
          <w:tcPr>
            <w:tcW w:w="1800" w:type="dxa"/>
            <w:tcBorders>
              <w:top w:val="nil"/>
              <w:left w:val="nil"/>
              <w:bottom w:val="single" w:sz="4" w:space="0" w:color="auto"/>
              <w:right w:val="single" w:sz="4" w:space="0" w:color="auto"/>
            </w:tcBorders>
            <w:shd w:val="clear" w:color="auto" w:fill="auto"/>
            <w:vAlign w:val="center"/>
            <w:hideMark/>
          </w:tcPr>
          <w:p w14:paraId="24552897"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Evidencia internacional</w:t>
            </w:r>
          </w:p>
        </w:tc>
        <w:tc>
          <w:tcPr>
            <w:tcW w:w="4140" w:type="dxa"/>
            <w:tcBorders>
              <w:top w:val="nil"/>
              <w:left w:val="nil"/>
              <w:bottom w:val="single" w:sz="4" w:space="0" w:color="auto"/>
              <w:right w:val="single" w:sz="4" w:space="0" w:color="auto"/>
            </w:tcBorders>
            <w:shd w:val="clear" w:color="auto" w:fill="auto"/>
            <w:vAlign w:val="center"/>
            <w:hideMark/>
          </w:tcPr>
          <w:p w14:paraId="7202E53F" w14:textId="3FF829B4"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Refiere a la ac</w:t>
            </w:r>
            <w:r>
              <w:rPr>
                <w:rFonts w:ascii="Calibri" w:eastAsia="Times New Roman" w:hAnsi="Calibri" w:cs="Calibri"/>
                <w:color w:val="1D1D1B"/>
                <w:sz w:val="18"/>
                <w:szCs w:val="18"/>
                <w:lang w:eastAsia="es-MX"/>
              </w:rPr>
              <w:t>cesibilidad</w:t>
            </w:r>
            <w:r w:rsidRPr="00D65CF8">
              <w:rPr>
                <w:rFonts w:ascii="Calibri" w:eastAsia="Times New Roman" w:hAnsi="Calibri" w:cs="Calibri"/>
                <w:color w:val="1D1D1B"/>
                <w:sz w:val="18"/>
                <w:szCs w:val="18"/>
                <w:lang w:eastAsia="es-MX"/>
              </w:rPr>
              <w:t xml:space="preserve"> al estudio o análisis internacional, siendo lo más óptimo que se encuentre disponible en un sitio web.</w:t>
            </w:r>
          </w:p>
        </w:tc>
        <w:tc>
          <w:tcPr>
            <w:tcW w:w="1260" w:type="dxa"/>
            <w:tcBorders>
              <w:top w:val="nil"/>
              <w:left w:val="nil"/>
              <w:bottom w:val="single" w:sz="4" w:space="0" w:color="auto"/>
              <w:right w:val="single" w:sz="4" w:space="0" w:color="auto"/>
            </w:tcBorders>
            <w:shd w:val="clear" w:color="auto" w:fill="auto"/>
            <w:vAlign w:val="center"/>
            <w:hideMark/>
          </w:tcPr>
          <w:p w14:paraId="74218B28" w14:textId="2A840AB3" w:rsidR="00D65CF8" w:rsidRPr="00D65CF8" w:rsidRDefault="00D65CF8" w:rsidP="00D65CF8">
            <w:pPr>
              <w:spacing w:after="0" w:line="240" w:lineRule="auto"/>
              <w:jc w:val="center"/>
              <w:rPr>
                <w:rFonts w:ascii="Calibri" w:eastAsia="Times New Roman" w:hAnsi="Calibri" w:cs="Calibri"/>
                <w:color w:val="1D1D1B"/>
                <w:sz w:val="18"/>
                <w:szCs w:val="18"/>
                <w:lang w:eastAsia="es-MX"/>
              </w:rPr>
            </w:pPr>
            <w:r w:rsidRPr="00990F4F">
              <w:rPr>
                <w:rFonts w:ascii="Calibri" w:eastAsia="Times New Roman" w:hAnsi="Calibri" w:cs="Calibri"/>
                <w:color w:val="1D1D1B"/>
                <w:sz w:val="18"/>
                <w:szCs w:val="18"/>
                <w:lang w:eastAsia="es-MX"/>
              </w:rPr>
              <w:t>Si/No</w:t>
            </w:r>
          </w:p>
        </w:tc>
      </w:tr>
    </w:tbl>
    <w:p w14:paraId="51563C14" w14:textId="77777777" w:rsidR="00D65CF8" w:rsidRPr="003102A2" w:rsidRDefault="00D65CF8" w:rsidP="003102A2">
      <w:pPr>
        <w:spacing w:line="360" w:lineRule="auto"/>
        <w:jc w:val="both"/>
        <w:rPr>
          <w:rFonts w:ascii="Barlow" w:hAnsi="Barlow"/>
          <w:b/>
        </w:rPr>
      </w:pPr>
    </w:p>
    <w:p w14:paraId="2552A5EF" w14:textId="525FB64E" w:rsidR="008D22EA" w:rsidRDefault="008D22EA" w:rsidP="003102A2">
      <w:pPr>
        <w:spacing w:line="360" w:lineRule="auto"/>
        <w:jc w:val="both"/>
        <w:rPr>
          <w:lang w:val="es-ES"/>
        </w:rPr>
      </w:pPr>
      <w:bookmarkStart w:id="18" w:name="_Toc12478047"/>
      <w:r w:rsidRPr="003102A2">
        <w:rPr>
          <w:rStyle w:val="Ttulo3Car"/>
        </w:rPr>
        <w:t>Diagnóstico basado en el análisis del problema</w:t>
      </w:r>
      <w:bookmarkEnd w:id="18"/>
      <w:r w:rsidRPr="008D22EA">
        <w:rPr>
          <w:lang w:val="es-ES"/>
        </w:rPr>
        <w:t xml:space="preserve">. </w:t>
      </w:r>
      <w:r w:rsidR="00771B92">
        <w:rPr>
          <w:lang w:val="es-ES"/>
        </w:rPr>
        <w:t>Documento en el que se proporciona</w:t>
      </w:r>
      <w:r w:rsidRPr="008D22EA">
        <w:rPr>
          <w:lang w:val="es-ES"/>
        </w:rPr>
        <w:t xml:space="preserve"> información objetiva, cuantitativa y cualitativa para identificar el problema central así como la necesidad u oportunidad que se busca atender. Para ello, deben definirse el problema, sus </w:t>
      </w:r>
      <w:r w:rsidRPr="008D22EA">
        <w:rPr>
          <w:lang w:val="es-ES"/>
        </w:rPr>
        <w:lastRenderedPageBreak/>
        <w:t>causas, su evolución en el tiempo y el espacio, así como la afectación diferenciada</w:t>
      </w:r>
      <w:r w:rsidR="00771B92">
        <w:rPr>
          <w:lang w:val="es-ES"/>
        </w:rPr>
        <w:t xml:space="preserve"> al menos por etnia y género.</w:t>
      </w:r>
    </w:p>
    <w:tbl>
      <w:tblPr>
        <w:tblW w:w="8720" w:type="dxa"/>
        <w:tblCellMar>
          <w:left w:w="70" w:type="dxa"/>
          <w:right w:w="70" w:type="dxa"/>
        </w:tblCellMar>
        <w:tblLook w:val="04A0" w:firstRow="1" w:lastRow="0" w:firstColumn="1" w:lastColumn="0" w:noHBand="0" w:noVBand="1"/>
      </w:tblPr>
      <w:tblGrid>
        <w:gridCol w:w="1520"/>
        <w:gridCol w:w="1800"/>
        <w:gridCol w:w="4140"/>
        <w:gridCol w:w="1260"/>
      </w:tblGrid>
      <w:tr w:rsidR="00475E27" w:rsidRPr="00475E27" w14:paraId="79831F61" w14:textId="77777777" w:rsidTr="00475E27">
        <w:trPr>
          <w:trHeight w:val="600"/>
          <w:tblHeader/>
        </w:trPr>
        <w:tc>
          <w:tcPr>
            <w:tcW w:w="1520" w:type="dxa"/>
            <w:tcBorders>
              <w:top w:val="single" w:sz="4" w:space="0" w:color="auto"/>
              <w:left w:val="single" w:sz="4" w:space="0" w:color="auto"/>
              <w:bottom w:val="single" w:sz="4" w:space="0" w:color="auto"/>
              <w:right w:val="single" w:sz="4" w:space="0" w:color="auto"/>
            </w:tcBorders>
            <w:shd w:val="clear" w:color="000000" w:fill="361B45"/>
            <w:vAlign w:val="center"/>
            <w:hideMark/>
          </w:tcPr>
          <w:p w14:paraId="33076A2A"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Tipo de criterio</w:t>
            </w:r>
          </w:p>
        </w:tc>
        <w:tc>
          <w:tcPr>
            <w:tcW w:w="1800" w:type="dxa"/>
            <w:tcBorders>
              <w:top w:val="single" w:sz="4" w:space="0" w:color="auto"/>
              <w:left w:val="nil"/>
              <w:bottom w:val="single" w:sz="4" w:space="0" w:color="auto"/>
              <w:right w:val="single" w:sz="4" w:space="0" w:color="auto"/>
            </w:tcBorders>
            <w:shd w:val="clear" w:color="000000" w:fill="361B45"/>
            <w:vAlign w:val="center"/>
            <w:hideMark/>
          </w:tcPr>
          <w:p w14:paraId="3E80A440"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Criterio</w:t>
            </w:r>
          </w:p>
        </w:tc>
        <w:tc>
          <w:tcPr>
            <w:tcW w:w="4140" w:type="dxa"/>
            <w:tcBorders>
              <w:top w:val="single" w:sz="4" w:space="0" w:color="auto"/>
              <w:left w:val="nil"/>
              <w:bottom w:val="single" w:sz="4" w:space="0" w:color="auto"/>
              <w:right w:val="single" w:sz="4" w:space="0" w:color="auto"/>
            </w:tcBorders>
            <w:shd w:val="clear" w:color="000000" w:fill="361B45"/>
            <w:vAlign w:val="center"/>
            <w:hideMark/>
          </w:tcPr>
          <w:p w14:paraId="682A00AB"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Descripción</w:t>
            </w:r>
          </w:p>
        </w:tc>
        <w:tc>
          <w:tcPr>
            <w:tcW w:w="1260" w:type="dxa"/>
            <w:tcBorders>
              <w:top w:val="single" w:sz="4" w:space="0" w:color="auto"/>
              <w:left w:val="nil"/>
              <w:bottom w:val="single" w:sz="4" w:space="0" w:color="auto"/>
              <w:right w:val="single" w:sz="4" w:space="0" w:color="auto"/>
            </w:tcBorders>
            <w:shd w:val="clear" w:color="000000" w:fill="361B45"/>
            <w:vAlign w:val="center"/>
            <w:hideMark/>
          </w:tcPr>
          <w:p w14:paraId="2E687CA9"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¿Se cuenta con él?</w:t>
            </w:r>
          </w:p>
        </w:tc>
      </w:tr>
      <w:tr w:rsidR="00475E27" w:rsidRPr="00475E27" w14:paraId="4E242708" w14:textId="77777777" w:rsidTr="00475E27">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3657D116"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61FD14C7"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Identificación del problema</w:t>
            </w:r>
          </w:p>
        </w:tc>
        <w:tc>
          <w:tcPr>
            <w:tcW w:w="4140" w:type="dxa"/>
            <w:tcBorders>
              <w:top w:val="nil"/>
              <w:left w:val="nil"/>
              <w:bottom w:val="single" w:sz="4" w:space="0" w:color="auto"/>
              <w:right w:val="single" w:sz="4" w:space="0" w:color="auto"/>
            </w:tcBorders>
            <w:shd w:val="clear" w:color="auto" w:fill="auto"/>
            <w:vAlign w:val="center"/>
            <w:hideMark/>
          </w:tcPr>
          <w:p w14:paraId="451303B0"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Se identifica claramente el problema, sin que sea la ausencia o falta de algún bien o servicio.</w:t>
            </w:r>
          </w:p>
        </w:tc>
        <w:tc>
          <w:tcPr>
            <w:tcW w:w="1260" w:type="dxa"/>
            <w:tcBorders>
              <w:top w:val="nil"/>
              <w:left w:val="nil"/>
              <w:bottom w:val="single" w:sz="4" w:space="0" w:color="auto"/>
              <w:right w:val="single" w:sz="4" w:space="0" w:color="auto"/>
            </w:tcBorders>
            <w:shd w:val="clear" w:color="auto" w:fill="auto"/>
            <w:vAlign w:val="center"/>
            <w:hideMark/>
          </w:tcPr>
          <w:p w14:paraId="05815846" w14:textId="530DB021"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922FAF">
              <w:rPr>
                <w:rFonts w:ascii="Calibri" w:eastAsia="Times New Roman" w:hAnsi="Calibri" w:cs="Calibri"/>
                <w:color w:val="1D1D1B"/>
                <w:sz w:val="18"/>
                <w:szCs w:val="18"/>
                <w:lang w:eastAsia="es-MX"/>
              </w:rPr>
              <w:t>Si/No</w:t>
            </w:r>
          </w:p>
        </w:tc>
      </w:tr>
      <w:tr w:rsidR="00475E27" w:rsidRPr="00475E27" w14:paraId="6693AB1F" w14:textId="77777777" w:rsidTr="00475E27">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5BFA412F"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2AA39BC4"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Identificación del problema</w:t>
            </w:r>
          </w:p>
        </w:tc>
        <w:tc>
          <w:tcPr>
            <w:tcW w:w="4140" w:type="dxa"/>
            <w:tcBorders>
              <w:top w:val="nil"/>
              <w:left w:val="nil"/>
              <w:bottom w:val="single" w:sz="4" w:space="0" w:color="auto"/>
              <w:right w:val="single" w:sz="4" w:space="0" w:color="auto"/>
            </w:tcBorders>
            <w:shd w:val="clear" w:color="auto" w:fill="auto"/>
            <w:vAlign w:val="center"/>
            <w:hideMark/>
          </w:tcPr>
          <w:p w14:paraId="619B730F"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La identificación del problema se basa en un análisis estadístico y con evidencia.</w:t>
            </w:r>
          </w:p>
        </w:tc>
        <w:tc>
          <w:tcPr>
            <w:tcW w:w="1260" w:type="dxa"/>
            <w:tcBorders>
              <w:top w:val="nil"/>
              <w:left w:val="nil"/>
              <w:bottom w:val="single" w:sz="4" w:space="0" w:color="auto"/>
              <w:right w:val="single" w:sz="4" w:space="0" w:color="auto"/>
            </w:tcBorders>
            <w:shd w:val="clear" w:color="auto" w:fill="auto"/>
            <w:vAlign w:val="center"/>
            <w:hideMark/>
          </w:tcPr>
          <w:p w14:paraId="239A03E2" w14:textId="38CFFF05"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922FAF">
              <w:rPr>
                <w:rFonts w:ascii="Calibri" w:eastAsia="Times New Roman" w:hAnsi="Calibri" w:cs="Calibri"/>
                <w:color w:val="1D1D1B"/>
                <w:sz w:val="18"/>
                <w:szCs w:val="18"/>
                <w:lang w:eastAsia="es-MX"/>
              </w:rPr>
              <w:t>Si/No</w:t>
            </w:r>
          </w:p>
        </w:tc>
      </w:tr>
      <w:tr w:rsidR="00475E27" w:rsidRPr="00475E27" w14:paraId="0A0898D8" w14:textId="77777777" w:rsidTr="00475E27">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4A18C30A"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Disponibilidad</w:t>
            </w:r>
          </w:p>
        </w:tc>
        <w:tc>
          <w:tcPr>
            <w:tcW w:w="1800" w:type="dxa"/>
            <w:tcBorders>
              <w:top w:val="nil"/>
              <w:left w:val="nil"/>
              <w:bottom w:val="single" w:sz="4" w:space="0" w:color="auto"/>
              <w:right w:val="single" w:sz="4" w:space="0" w:color="auto"/>
            </w:tcBorders>
            <w:shd w:val="clear" w:color="auto" w:fill="auto"/>
            <w:vAlign w:val="center"/>
            <w:hideMark/>
          </w:tcPr>
          <w:p w14:paraId="32FF3D5C"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Identificación del problema</w:t>
            </w:r>
          </w:p>
        </w:tc>
        <w:tc>
          <w:tcPr>
            <w:tcW w:w="4140" w:type="dxa"/>
            <w:tcBorders>
              <w:top w:val="nil"/>
              <w:left w:val="nil"/>
              <w:bottom w:val="single" w:sz="4" w:space="0" w:color="auto"/>
              <w:right w:val="single" w:sz="4" w:space="0" w:color="auto"/>
            </w:tcBorders>
            <w:shd w:val="clear" w:color="auto" w:fill="auto"/>
            <w:vAlign w:val="center"/>
            <w:hideMark/>
          </w:tcPr>
          <w:p w14:paraId="04E1CD64"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La información utilizada para la identificación del problema se encuentra disponible y es de fácil acceso.</w:t>
            </w:r>
          </w:p>
        </w:tc>
        <w:tc>
          <w:tcPr>
            <w:tcW w:w="1260" w:type="dxa"/>
            <w:tcBorders>
              <w:top w:val="nil"/>
              <w:left w:val="nil"/>
              <w:bottom w:val="single" w:sz="4" w:space="0" w:color="auto"/>
              <w:right w:val="single" w:sz="4" w:space="0" w:color="auto"/>
            </w:tcBorders>
            <w:shd w:val="clear" w:color="auto" w:fill="auto"/>
            <w:vAlign w:val="center"/>
            <w:hideMark/>
          </w:tcPr>
          <w:p w14:paraId="65911612" w14:textId="5E9E335E"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922FAF">
              <w:rPr>
                <w:rFonts w:ascii="Calibri" w:eastAsia="Times New Roman" w:hAnsi="Calibri" w:cs="Calibri"/>
                <w:color w:val="1D1D1B"/>
                <w:sz w:val="18"/>
                <w:szCs w:val="18"/>
                <w:lang w:eastAsia="es-MX"/>
              </w:rPr>
              <w:t>Si/No</w:t>
            </w:r>
          </w:p>
        </w:tc>
      </w:tr>
      <w:tr w:rsidR="00475E27" w:rsidRPr="00475E27" w14:paraId="30E9BDC0" w14:textId="77777777" w:rsidTr="00475E27">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06DC43F4"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4B27A4EE"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Identificación de las causas</w:t>
            </w:r>
          </w:p>
        </w:tc>
        <w:tc>
          <w:tcPr>
            <w:tcW w:w="4140" w:type="dxa"/>
            <w:tcBorders>
              <w:top w:val="nil"/>
              <w:left w:val="nil"/>
              <w:bottom w:val="single" w:sz="4" w:space="0" w:color="auto"/>
              <w:right w:val="single" w:sz="4" w:space="0" w:color="auto"/>
            </w:tcBorders>
            <w:shd w:val="clear" w:color="auto" w:fill="auto"/>
            <w:vAlign w:val="center"/>
            <w:hideMark/>
          </w:tcPr>
          <w:p w14:paraId="4AEF2EA1"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Enlista las causas principales que originan o perpetúan la existencia del problema.</w:t>
            </w:r>
          </w:p>
        </w:tc>
        <w:tc>
          <w:tcPr>
            <w:tcW w:w="1260" w:type="dxa"/>
            <w:tcBorders>
              <w:top w:val="nil"/>
              <w:left w:val="nil"/>
              <w:bottom w:val="single" w:sz="4" w:space="0" w:color="auto"/>
              <w:right w:val="single" w:sz="4" w:space="0" w:color="auto"/>
            </w:tcBorders>
            <w:shd w:val="clear" w:color="auto" w:fill="auto"/>
            <w:vAlign w:val="center"/>
            <w:hideMark/>
          </w:tcPr>
          <w:p w14:paraId="54DCAD1B" w14:textId="1763AD4D"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922FAF">
              <w:rPr>
                <w:rFonts w:ascii="Calibri" w:eastAsia="Times New Roman" w:hAnsi="Calibri" w:cs="Calibri"/>
                <w:color w:val="1D1D1B"/>
                <w:sz w:val="18"/>
                <w:szCs w:val="18"/>
                <w:lang w:eastAsia="es-MX"/>
              </w:rPr>
              <w:t>Si/No</w:t>
            </w:r>
          </w:p>
        </w:tc>
      </w:tr>
      <w:tr w:rsidR="00475E27" w:rsidRPr="00475E27" w14:paraId="23CC39CF" w14:textId="77777777" w:rsidTr="00475E27">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12213988"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1FA8D486"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Identificación de las causas</w:t>
            </w:r>
          </w:p>
        </w:tc>
        <w:tc>
          <w:tcPr>
            <w:tcW w:w="4140" w:type="dxa"/>
            <w:tcBorders>
              <w:top w:val="nil"/>
              <w:left w:val="nil"/>
              <w:bottom w:val="single" w:sz="4" w:space="0" w:color="auto"/>
              <w:right w:val="single" w:sz="4" w:space="0" w:color="auto"/>
            </w:tcBorders>
            <w:shd w:val="clear" w:color="auto" w:fill="auto"/>
            <w:vAlign w:val="center"/>
            <w:hideMark/>
          </w:tcPr>
          <w:p w14:paraId="2AEDE269"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 evidencia empírica de la relación directa entre las causas y el problema.</w:t>
            </w:r>
          </w:p>
        </w:tc>
        <w:tc>
          <w:tcPr>
            <w:tcW w:w="1260" w:type="dxa"/>
            <w:tcBorders>
              <w:top w:val="nil"/>
              <w:left w:val="nil"/>
              <w:bottom w:val="single" w:sz="4" w:space="0" w:color="auto"/>
              <w:right w:val="single" w:sz="4" w:space="0" w:color="auto"/>
            </w:tcBorders>
            <w:shd w:val="clear" w:color="auto" w:fill="auto"/>
            <w:vAlign w:val="center"/>
            <w:hideMark/>
          </w:tcPr>
          <w:p w14:paraId="0313A5CC" w14:textId="11B9D9AE"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922FAF">
              <w:rPr>
                <w:rFonts w:ascii="Calibri" w:eastAsia="Times New Roman" w:hAnsi="Calibri" w:cs="Calibri"/>
                <w:color w:val="1D1D1B"/>
                <w:sz w:val="18"/>
                <w:szCs w:val="18"/>
                <w:lang w:eastAsia="es-MX"/>
              </w:rPr>
              <w:t>Si/No</w:t>
            </w:r>
          </w:p>
        </w:tc>
      </w:tr>
      <w:tr w:rsidR="00475E27" w:rsidRPr="00475E27" w14:paraId="356C7AFD" w14:textId="77777777" w:rsidTr="00475E27">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6CD2849A"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Disponibilidad</w:t>
            </w:r>
          </w:p>
        </w:tc>
        <w:tc>
          <w:tcPr>
            <w:tcW w:w="1800" w:type="dxa"/>
            <w:tcBorders>
              <w:top w:val="nil"/>
              <w:left w:val="nil"/>
              <w:bottom w:val="single" w:sz="4" w:space="0" w:color="auto"/>
              <w:right w:val="single" w:sz="4" w:space="0" w:color="auto"/>
            </w:tcBorders>
            <w:shd w:val="clear" w:color="auto" w:fill="auto"/>
            <w:vAlign w:val="center"/>
            <w:hideMark/>
          </w:tcPr>
          <w:p w14:paraId="633606F2"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Identificación de las causas</w:t>
            </w:r>
          </w:p>
        </w:tc>
        <w:tc>
          <w:tcPr>
            <w:tcW w:w="4140" w:type="dxa"/>
            <w:tcBorders>
              <w:top w:val="nil"/>
              <w:left w:val="nil"/>
              <w:bottom w:val="single" w:sz="4" w:space="0" w:color="auto"/>
              <w:right w:val="single" w:sz="4" w:space="0" w:color="auto"/>
            </w:tcBorders>
            <w:shd w:val="clear" w:color="auto" w:fill="auto"/>
            <w:vAlign w:val="center"/>
            <w:hideMark/>
          </w:tcPr>
          <w:p w14:paraId="2AB56D9F"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La información utilizada para la identificación de las causas se encuentra disponible y es de fácil acceso.</w:t>
            </w:r>
          </w:p>
        </w:tc>
        <w:tc>
          <w:tcPr>
            <w:tcW w:w="1260" w:type="dxa"/>
            <w:tcBorders>
              <w:top w:val="nil"/>
              <w:left w:val="nil"/>
              <w:bottom w:val="single" w:sz="4" w:space="0" w:color="auto"/>
              <w:right w:val="single" w:sz="4" w:space="0" w:color="auto"/>
            </w:tcBorders>
            <w:shd w:val="clear" w:color="auto" w:fill="auto"/>
            <w:vAlign w:val="center"/>
            <w:hideMark/>
          </w:tcPr>
          <w:p w14:paraId="0D3B4255" w14:textId="3FA20D8B"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922FAF">
              <w:rPr>
                <w:rFonts w:ascii="Calibri" w:eastAsia="Times New Roman" w:hAnsi="Calibri" w:cs="Calibri"/>
                <w:color w:val="1D1D1B"/>
                <w:sz w:val="18"/>
                <w:szCs w:val="18"/>
                <w:lang w:eastAsia="es-MX"/>
              </w:rPr>
              <w:t>Si/No</w:t>
            </w:r>
          </w:p>
        </w:tc>
      </w:tr>
      <w:tr w:rsidR="00FC2CFC" w:rsidRPr="00475E27" w14:paraId="4603D7BC" w14:textId="77777777" w:rsidTr="00FC2CFC">
        <w:trPr>
          <w:trHeight w:val="720"/>
        </w:trPr>
        <w:tc>
          <w:tcPr>
            <w:tcW w:w="1520" w:type="dxa"/>
            <w:tcBorders>
              <w:top w:val="nil"/>
              <w:left w:val="single" w:sz="4" w:space="0" w:color="auto"/>
              <w:bottom w:val="single" w:sz="4" w:space="0" w:color="auto"/>
              <w:right w:val="single" w:sz="4" w:space="0" w:color="auto"/>
            </w:tcBorders>
            <w:shd w:val="clear" w:color="auto" w:fill="auto"/>
            <w:vAlign w:val="center"/>
          </w:tcPr>
          <w:p w14:paraId="53E3A563" w14:textId="55569F1B" w:rsidR="00FC2CFC" w:rsidRPr="00475E27"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tcPr>
          <w:p w14:paraId="5F4CA3CD" w14:textId="7722AC9E" w:rsidR="00FC2CFC" w:rsidRPr="00475E27"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Enfoque Agenda 2030</w:t>
            </w:r>
          </w:p>
        </w:tc>
        <w:tc>
          <w:tcPr>
            <w:tcW w:w="4140" w:type="dxa"/>
            <w:tcBorders>
              <w:top w:val="nil"/>
              <w:left w:val="nil"/>
              <w:bottom w:val="single" w:sz="4" w:space="0" w:color="auto"/>
              <w:right w:val="single" w:sz="4" w:space="0" w:color="auto"/>
            </w:tcBorders>
            <w:shd w:val="clear" w:color="auto" w:fill="auto"/>
            <w:vAlign w:val="center"/>
          </w:tcPr>
          <w:p w14:paraId="1A34CB56" w14:textId="08451320" w:rsidR="00FC2CFC" w:rsidRPr="00475E27"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La identificación de problemas se hace con base en la afectación de los derechos humanos, especialmente de los grupos prioritarios.</w:t>
            </w:r>
          </w:p>
        </w:tc>
        <w:tc>
          <w:tcPr>
            <w:tcW w:w="1260" w:type="dxa"/>
            <w:tcBorders>
              <w:top w:val="nil"/>
              <w:left w:val="nil"/>
              <w:bottom w:val="single" w:sz="4" w:space="0" w:color="auto"/>
              <w:right w:val="single" w:sz="4" w:space="0" w:color="auto"/>
            </w:tcBorders>
            <w:shd w:val="clear" w:color="auto" w:fill="auto"/>
            <w:vAlign w:val="center"/>
          </w:tcPr>
          <w:p w14:paraId="7669703D" w14:textId="639828ED" w:rsidR="00FC2CFC" w:rsidRPr="00922FAF" w:rsidRDefault="00FC2CFC" w:rsidP="00FC2CFC">
            <w:pPr>
              <w:spacing w:after="0" w:line="240" w:lineRule="auto"/>
              <w:jc w:val="center"/>
              <w:rPr>
                <w:rFonts w:ascii="Calibri" w:eastAsia="Times New Roman" w:hAnsi="Calibri" w:cs="Calibri"/>
                <w:color w:val="1D1D1B"/>
                <w:sz w:val="18"/>
                <w:szCs w:val="18"/>
                <w:lang w:eastAsia="es-MX"/>
              </w:rPr>
            </w:pPr>
            <w:r w:rsidRPr="00922FAF">
              <w:rPr>
                <w:rFonts w:ascii="Calibri" w:eastAsia="Times New Roman" w:hAnsi="Calibri" w:cs="Calibri"/>
                <w:color w:val="1D1D1B"/>
                <w:sz w:val="18"/>
                <w:szCs w:val="18"/>
                <w:lang w:eastAsia="es-MX"/>
              </w:rPr>
              <w:t>Si/No</w:t>
            </w:r>
          </w:p>
        </w:tc>
      </w:tr>
      <w:tr w:rsidR="00475E27" w:rsidRPr="00475E27" w14:paraId="1E5D447C" w14:textId="77777777" w:rsidTr="00475E27">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1DB71A06"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146E110E"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Árbol de problemas</w:t>
            </w:r>
          </w:p>
        </w:tc>
        <w:tc>
          <w:tcPr>
            <w:tcW w:w="4140" w:type="dxa"/>
            <w:tcBorders>
              <w:top w:val="nil"/>
              <w:left w:val="nil"/>
              <w:bottom w:val="single" w:sz="4" w:space="0" w:color="auto"/>
              <w:right w:val="single" w:sz="4" w:space="0" w:color="auto"/>
            </w:tcBorders>
            <w:shd w:val="clear" w:color="auto" w:fill="auto"/>
            <w:vAlign w:val="center"/>
            <w:hideMark/>
          </w:tcPr>
          <w:p w14:paraId="5D90F464" w14:textId="2811F726"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El problema y sus causas se encuentras esquematizados en un árbol de problemas.</w:t>
            </w:r>
          </w:p>
        </w:tc>
        <w:tc>
          <w:tcPr>
            <w:tcW w:w="1260" w:type="dxa"/>
            <w:tcBorders>
              <w:top w:val="nil"/>
              <w:left w:val="nil"/>
              <w:bottom w:val="single" w:sz="4" w:space="0" w:color="auto"/>
              <w:right w:val="single" w:sz="4" w:space="0" w:color="auto"/>
            </w:tcBorders>
            <w:shd w:val="clear" w:color="auto" w:fill="auto"/>
            <w:vAlign w:val="center"/>
            <w:hideMark/>
          </w:tcPr>
          <w:p w14:paraId="1CFC83E9" w14:textId="417271C3"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922FAF">
              <w:rPr>
                <w:rFonts w:ascii="Calibri" w:eastAsia="Times New Roman" w:hAnsi="Calibri" w:cs="Calibri"/>
                <w:color w:val="1D1D1B"/>
                <w:sz w:val="18"/>
                <w:szCs w:val="18"/>
                <w:lang w:eastAsia="es-MX"/>
              </w:rPr>
              <w:t>Si/No</w:t>
            </w:r>
          </w:p>
        </w:tc>
      </w:tr>
      <w:tr w:rsidR="00475E27" w:rsidRPr="00475E27" w14:paraId="3D2B4E4E" w14:textId="77777777" w:rsidTr="00475E27">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7B18FD6B"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08BEF0CE"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Evolución en el tiempo</w:t>
            </w:r>
          </w:p>
        </w:tc>
        <w:tc>
          <w:tcPr>
            <w:tcW w:w="4140" w:type="dxa"/>
            <w:tcBorders>
              <w:top w:val="nil"/>
              <w:left w:val="nil"/>
              <w:bottom w:val="single" w:sz="4" w:space="0" w:color="auto"/>
              <w:right w:val="single" w:sz="4" w:space="0" w:color="auto"/>
            </w:tcBorders>
            <w:shd w:val="clear" w:color="auto" w:fill="auto"/>
            <w:vAlign w:val="center"/>
            <w:hideMark/>
          </w:tcPr>
          <w:p w14:paraId="2028B6ED"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Hace un análisis de la tendencia del problema por al menos los últimos cinco años.</w:t>
            </w:r>
          </w:p>
        </w:tc>
        <w:tc>
          <w:tcPr>
            <w:tcW w:w="1260" w:type="dxa"/>
            <w:tcBorders>
              <w:top w:val="nil"/>
              <w:left w:val="nil"/>
              <w:bottom w:val="single" w:sz="4" w:space="0" w:color="auto"/>
              <w:right w:val="single" w:sz="4" w:space="0" w:color="auto"/>
            </w:tcBorders>
            <w:shd w:val="clear" w:color="auto" w:fill="auto"/>
            <w:vAlign w:val="center"/>
            <w:hideMark/>
          </w:tcPr>
          <w:p w14:paraId="54FE5C64" w14:textId="664F344C"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922FAF">
              <w:rPr>
                <w:rFonts w:ascii="Calibri" w:eastAsia="Times New Roman" w:hAnsi="Calibri" w:cs="Calibri"/>
                <w:color w:val="1D1D1B"/>
                <w:sz w:val="18"/>
                <w:szCs w:val="18"/>
                <w:lang w:eastAsia="es-MX"/>
              </w:rPr>
              <w:t>Si/No</w:t>
            </w:r>
          </w:p>
        </w:tc>
      </w:tr>
      <w:tr w:rsidR="00475E27" w:rsidRPr="00475E27" w14:paraId="77F021BA" w14:textId="77777777" w:rsidTr="00475E27">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4167E858"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4A4941EC"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Identificación de la población afectada</w:t>
            </w:r>
          </w:p>
        </w:tc>
        <w:tc>
          <w:tcPr>
            <w:tcW w:w="4140" w:type="dxa"/>
            <w:tcBorders>
              <w:top w:val="nil"/>
              <w:left w:val="nil"/>
              <w:bottom w:val="single" w:sz="4" w:space="0" w:color="auto"/>
              <w:right w:val="single" w:sz="4" w:space="0" w:color="auto"/>
            </w:tcBorders>
            <w:shd w:val="clear" w:color="auto" w:fill="auto"/>
            <w:vAlign w:val="center"/>
            <w:hideMark/>
          </w:tcPr>
          <w:p w14:paraId="7772DF49"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Se identifica claramente qué o quiénes presentan las consecuencias del problema.</w:t>
            </w:r>
          </w:p>
        </w:tc>
        <w:tc>
          <w:tcPr>
            <w:tcW w:w="1260" w:type="dxa"/>
            <w:tcBorders>
              <w:top w:val="nil"/>
              <w:left w:val="nil"/>
              <w:bottom w:val="single" w:sz="4" w:space="0" w:color="auto"/>
              <w:right w:val="single" w:sz="4" w:space="0" w:color="auto"/>
            </w:tcBorders>
            <w:shd w:val="clear" w:color="auto" w:fill="auto"/>
            <w:vAlign w:val="center"/>
            <w:hideMark/>
          </w:tcPr>
          <w:p w14:paraId="0CECEA96" w14:textId="2748B689"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922FAF">
              <w:rPr>
                <w:rFonts w:ascii="Calibri" w:eastAsia="Times New Roman" w:hAnsi="Calibri" w:cs="Calibri"/>
                <w:color w:val="1D1D1B"/>
                <w:sz w:val="18"/>
                <w:szCs w:val="18"/>
                <w:lang w:eastAsia="es-MX"/>
              </w:rPr>
              <w:t>Si/No</w:t>
            </w:r>
          </w:p>
        </w:tc>
      </w:tr>
      <w:tr w:rsidR="00475E27" w:rsidRPr="00475E27" w14:paraId="209CD560" w14:textId="77777777" w:rsidTr="00475E27">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524AE756"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1E99B75E"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Identificación de la población afectada</w:t>
            </w:r>
          </w:p>
        </w:tc>
        <w:tc>
          <w:tcPr>
            <w:tcW w:w="4140" w:type="dxa"/>
            <w:tcBorders>
              <w:top w:val="nil"/>
              <w:left w:val="nil"/>
              <w:bottom w:val="single" w:sz="4" w:space="0" w:color="auto"/>
              <w:right w:val="single" w:sz="4" w:space="0" w:color="auto"/>
            </w:tcBorders>
            <w:shd w:val="clear" w:color="auto" w:fill="auto"/>
            <w:vAlign w:val="center"/>
            <w:hideMark/>
          </w:tcPr>
          <w:p w14:paraId="0A1C64EC"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La identificación de la población afectada se sustenta en evidencia.</w:t>
            </w:r>
          </w:p>
        </w:tc>
        <w:tc>
          <w:tcPr>
            <w:tcW w:w="1260" w:type="dxa"/>
            <w:tcBorders>
              <w:top w:val="nil"/>
              <w:left w:val="nil"/>
              <w:bottom w:val="single" w:sz="4" w:space="0" w:color="auto"/>
              <w:right w:val="single" w:sz="4" w:space="0" w:color="auto"/>
            </w:tcBorders>
            <w:shd w:val="clear" w:color="auto" w:fill="auto"/>
            <w:vAlign w:val="center"/>
            <w:hideMark/>
          </w:tcPr>
          <w:p w14:paraId="7E58680E" w14:textId="37EEFA13"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922FAF">
              <w:rPr>
                <w:rFonts w:ascii="Calibri" w:eastAsia="Times New Roman" w:hAnsi="Calibri" w:cs="Calibri"/>
                <w:color w:val="1D1D1B"/>
                <w:sz w:val="18"/>
                <w:szCs w:val="18"/>
                <w:lang w:eastAsia="es-MX"/>
              </w:rPr>
              <w:t>Si/No</w:t>
            </w:r>
          </w:p>
        </w:tc>
      </w:tr>
      <w:tr w:rsidR="00475E27" w:rsidRPr="00475E27" w14:paraId="36D35064" w14:textId="77777777" w:rsidTr="00475E27">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3BB29A1E"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Disponibilidad</w:t>
            </w:r>
          </w:p>
        </w:tc>
        <w:tc>
          <w:tcPr>
            <w:tcW w:w="1800" w:type="dxa"/>
            <w:tcBorders>
              <w:top w:val="nil"/>
              <w:left w:val="nil"/>
              <w:bottom w:val="single" w:sz="4" w:space="0" w:color="auto"/>
              <w:right w:val="single" w:sz="4" w:space="0" w:color="auto"/>
            </w:tcBorders>
            <w:shd w:val="clear" w:color="auto" w:fill="auto"/>
            <w:vAlign w:val="center"/>
            <w:hideMark/>
          </w:tcPr>
          <w:p w14:paraId="4DCF4D5C"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Identificación de la población afectada</w:t>
            </w:r>
          </w:p>
        </w:tc>
        <w:tc>
          <w:tcPr>
            <w:tcW w:w="4140" w:type="dxa"/>
            <w:tcBorders>
              <w:top w:val="nil"/>
              <w:left w:val="nil"/>
              <w:bottom w:val="single" w:sz="4" w:space="0" w:color="auto"/>
              <w:right w:val="single" w:sz="4" w:space="0" w:color="auto"/>
            </w:tcBorders>
            <w:shd w:val="clear" w:color="auto" w:fill="auto"/>
            <w:vAlign w:val="center"/>
            <w:hideMark/>
          </w:tcPr>
          <w:p w14:paraId="24D7A1CF"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La información que se utilizó para la identificación de la población afectada se encuentra pública y accesible.</w:t>
            </w:r>
          </w:p>
        </w:tc>
        <w:tc>
          <w:tcPr>
            <w:tcW w:w="1260" w:type="dxa"/>
            <w:tcBorders>
              <w:top w:val="nil"/>
              <w:left w:val="nil"/>
              <w:bottom w:val="single" w:sz="4" w:space="0" w:color="auto"/>
              <w:right w:val="single" w:sz="4" w:space="0" w:color="auto"/>
            </w:tcBorders>
            <w:shd w:val="clear" w:color="auto" w:fill="auto"/>
            <w:vAlign w:val="center"/>
            <w:hideMark/>
          </w:tcPr>
          <w:p w14:paraId="7F673E70" w14:textId="2097A010"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922FAF">
              <w:rPr>
                <w:rFonts w:ascii="Calibri" w:eastAsia="Times New Roman" w:hAnsi="Calibri" w:cs="Calibri"/>
                <w:color w:val="1D1D1B"/>
                <w:sz w:val="18"/>
                <w:szCs w:val="18"/>
                <w:lang w:eastAsia="es-MX"/>
              </w:rPr>
              <w:t>Si/No</w:t>
            </w:r>
          </w:p>
        </w:tc>
      </w:tr>
      <w:tr w:rsidR="00475E27" w:rsidRPr="00475E27" w14:paraId="7E817F94" w14:textId="77777777" w:rsidTr="00475E27">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63BFCFFD"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509AF793"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Identificación geográfica</w:t>
            </w:r>
          </w:p>
        </w:tc>
        <w:tc>
          <w:tcPr>
            <w:tcW w:w="4140" w:type="dxa"/>
            <w:tcBorders>
              <w:top w:val="nil"/>
              <w:left w:val="nil"/>
              <w:bottom w:val="single" w:sz="4" w:space="0" w:color="auto"/>
              <w:right w:val="single" w:sz="4" w:space="0" w:color="auto"/>
            </w:tcBorders>
            <w:shd w:val="clear" w:color="auto" w:fill="auto"/>
            <w:vAlign w:val="center"/>
            <w:hideMark/>
          </w:tcPr>
          <w:p w14:paraId="641893FF"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Se hace una identificación espacial (AGEB, localidad, municipio o regiones) en las que se encuentra la población afectada.</w:t>
            </w:r>
          </w:p>
        </w:tc>
        <w:tc>
          <w:tcPr>
            <w:tcW w:w="1260" w:type="dxa"/>
            <w:tcBorders>
              <w:top w:val="nil"/>
              <w:left w:val="nil"/>
              <w:bottom w:val="single" w:sz="4" w:space="0" w:color="auto"/>
              <w:right w:val="single" w:sz="4" w:space="0" w:color="auto"/>
            </w:tcBorders>
            <w:shd w:val="clear" w:color="auto" w:fill="auto"/>
            <w:vAlign w:val="center"/>
            <w:hideMark/>
          </w:tcPr>
          <w:p w14:paraId="1DF2966C" w14:textId="19816F00"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922FAF">
              <w:rPr>
                <w:rFonts w:ascii="Calibri" w:eastAsia="Times New Roman" w:hAnsi="Calibri" w:cs="Calibri"/>
                <w:color w:val="1D1D1B"/>
                <w:sz w:val="18"/>
                <w:szCs w:val="18"/>
                <w:lang w:eastAsia="es-MX"/>
              </w:rPr>
              <w:t>Si/No</w:t>
            </w:r>
          </w:p>
        </w:tc>
      </w:tr>
      <w:tr w:rsidR="00475E27" w:rsidRPr="00475E27" w14:paraId="7B08736D" w14:textId="77777777" w:rsidTr="00475E27">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49084282"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5CEC44E0"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Identificación geográfica</w:t>
            </w:r>
          </w:p>
        </w:tc>
        <w:tc>
          <w:tcPr>
            <w:tcW w:w="4140" w:type="dxa"/>
            <w:tcBorders>
              <w:top w:val="nil"/>
              <w:left w:val="nil"/>
              <w:bottom w:val="single" w:sz="4" w:space="0" w:color="auto"/>
              <w:right w:val="single" w:sz="4" w:space="0" w:color="auto"/>
            </w:tcBorders>
            <w:shd w:val="clear" w:color="auto" w:fill="auto"/>
            <w:vAlign w:val="center"/>
            <w:hideMark/>
          </w:tcPr>
          <w:p w14:paraId="6F1B226F"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La identificación espacial de la población afectada se sustenta en evidencia.</w:t>
            </w:r>
          </w:p>
        </w:tc>
        <w:tc>
          <w:tcPr>
            <w:tcW w:w="1260" w:type="dxa"/>
            <w:tcBorders>
              <w:top w:val="nil"/>
              <w:left w:val="nil"/>
              <w:bottom w:val="single" w:sz="4" w:space="0" w:color="auto"/>
              <w:right w:val="single" w:sz="4" w:space="0" w:color="auto"/>
            </w:tcBorders>
            <w:shd w:val="clear" w:color="auto" w:fill="auto"/>
            <w:vAlign w:val="center"/>
            <w:hideMark/>
          </w:tcPr>
          <w:p w14:paraId="7F04ED16" w14:textId="39B8B2C9"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922FAF">
              <w:rPr>
                <w:rFonts w:ascii="Calibri" w:eastAsia="Times New Roman" w:hAnsi="Calibri" w:cs="Calibri"/>
                <w:color w:val="1D1D1B"/>
                <w:sz w:val="18"/>
                <w:szCs w:val="18"/>
                <w:lang w:eastAsia="es-MX"/>
              </w:rPr>
              <w:t>Si/No</w:t>
            </w:r>
          </w:p>
        </w:tc>
      </w:tr>
      <w:tr w:rsidR="00475E27" w:rsidRPr="00475E27" w14:paraId="2E412C2A" w14:textId="77777777" w:rsidTr="00475E27">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0E412858"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Disponibilidad</w:t>
            </w:r>
          </w:p>
        </w:tc>
        <w:tc>
          <w:tcPr>
            <w:tcW w:w="1800" w:type="dxa"/>
            <w:tcBorders>
              <w:top w:val="nil"/>
              <w:left w:val="nil"/>
              <w:bottom w:val="single" w:sz="4" w:space="0" w:color="auto"/>
              <w:right w:val="single" w:sz="4" w:space="0" w:color="auto"/>
            </w:tcBorders>
            <w:shd w:val="clear" w:color="auto" w:fill="auto"/>
            <w:vAlign w:val="center"/>
            <w:hideMark/>
          </w:tcPr>
          <w:p w14:paraId="74B5624D"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Identificación geográfica</w:t>
            </w:r>
          </w:p>
        </w:tc>
        <w:tc>
          <w:tcPr>
            <w:tcW w:w="4140" w:type="dxa"/>
            <w:tcBorders>
              <w:top w:val="nil"/>
              <w:left w:val="nil"/>
              <w:bottom w:val="single" w:sz="4" w:space="0" w:color="auto"/>
              <w:right w:val="single" w:sz="4" w:space="0" w:color="auto"/>
            </w:tcBorders>
            <w:shd w:val="clear" w:color="auto" w:fill="auto"/>
            <w:vAlign w:val="center"/>
            <w:hideMark/>
          </w:tcPr>
          <w:p w14:paraId="6D8915DC"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La información que se utilizó para la identificación espacial de la población afectada se encuentra pública y accesible.</w:t>
            </w:r>
          </w:p>
        </w:tc>
        <w:tc>
          <w:tcPr>
            <w:tcW w:w="1260" w:type="dxa"/>
            <w:tcBorders>
              <w:top w:val="nil"/>
              <w:left w:val="nil"/>
              <w:bottom w:val="single" w:sz="4" w:space="0" w:color="auto"/>
              <w:right w:val="single" w:sz="4" w:space="0" w:color="auto"/>
            </w:tcBorders>
            <w:shd w:val="clear" w:color="auto" w:fill="auto"/>
            <w:vAlign w:val="center"/>
            <w:hideMark/>
          </w:tcPr>
          <w:p w14:paraId="3F189CB9" w14:textId="526A0D3C"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922FAF">
              <w:rPr>
                <w:rFonts w:ascii="Calibri" w:eastAsia="Times New Roman" w:hAnsi="Calibri" w:cs="Calibri"/>
                <w:color w:val="1D1D1B"/>
                <w:sz w:val="18"/>
                <w:szCs w:val="18"/>
                <w:lang w:eastAsia="es-MX"/>
              </w:rPr>
              <w:t>Si/No</w:t>
            </w:r>
          </w:p>
        </w:tc>
      </w:tr>
      <w:tr w:rsidR="00475E27" w:rsidRPr="00475E27" w14:paraId="3B8E46C4" w14:textId="77777777" w:rsidTr="00475E27">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154821A0"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0B3EACDA"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Diferenciación del problema por género</w:t>
            </w:r>
          </w:p>
        </w:tc>
        <w:tc>
          <w:tcPr>
            <w:tcW w:w="4140" w:type="dxa"/>
            <w:tcBorders>
              <w:top w:val="nil"/>
              <w:left w:val="nil"/>
              <w:bottom w:val="single" w:sz="4" w:space="0" w:color="auto"/>
              <w:right w:val="single" w:sz="4" w:space="0" w:color="auto"/>
            </w:tcBorders>
            <w:shd w:val="clear" w:color="auto" w:fill="auto"/>
            <w:vAlign w:val="center"/>
            <w:hideMark/>
          </w:tcPr>
          <w:p w14:paraId="7E79E3BC"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En la identificación de la población afectada se hace una diferenciación entre hombres y mujeres.</w:t>
            </w:r>
          </w:p>
        </w:tc>
        <w:tc>
          <w:tcPr>
            <w:tcW w:w="1260" w:type="dxa"/>
            <w:tcBorders>
              <w:top w:val="nil"/>
              <w:left w:val="nil"/>
              <w:bottom w:val="single" w:sz="4" w:space="0" w:color="auto"/>
              <w:right w:val="single" w:sz="4" w:space="0" w:color="auto"/>
            </w:tcBorders>
            <w:shd w:val="clear" w:color="auto" w:fill="auto"/>
            <w:vAlign w:val="center"/>
            <w:hideMark/>
          </w:tcPr>
          <w:p w14:paraId="25229A82" w14:textId="672E689B"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922FAF">
              <w:rPr>
                <w:rFonts w:ascii="Calibri" w:eastAsia="Times New Roman" w:hAnsi="Calibri" w:cs="Calibri"/>
                <w:color w:val="1D1D1B"/>
                <w:sz w:val="18"/>
                <w:szCs w:val="18"/>
                <w:lang w:eastAsia="es-MX"/>
              </w:rPr>
              <w:t>Si/No</w:t>
            </w:r>
          </w:p>
        </w:tc>
      </w:tr>
      <w:tr w:rsidR="00001581" w:rsidRPr="00475E27" w14:paraId="6CA0176A" w14:textId="77777777" w:rsidTr="00475E27">
        <w:trPr>
          <w:trHeight w:val="720"/>
        </w:trPr>
        <w:tc>
          <w:tcPr>
            <w:tcW w:w="1520" w:type="dxa"/>
            <w:tcBorders>
              <w:top w:val="nil"/>
              <w:left w:val="single" w:sz="4" w:space="0" w:color="auto"/>
              <w:bottom w:val="single" w:sz="4" w:space="0" w:color="auto"/>
              <w:right w:val="single" w:sz="4" w:space="0" w:color="auto"/>
            </w:tcBorders>
            <w:shd w:val="clear" w:color="auto" w:fill="auto"/>
            <w:vAlign w:val="center"/>
          </w:tcPr>
          <w:p w14:paraId="5C696D90" w14:textId="7EAAFDB0" w:rsidR="00001581" w:rsidRPr="00475E27" w:rsidRDefault="00001581" w:rsidP="00001581">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tcPr>
          <w:p w14:paraId="539D18E9" w14:textId="00D33B0F" w:rsidR="00001581" w:rsidRPr="00475E27" w:rsidRDefault="00001581" w:rsidP="00001581">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Identificación del problema en la población indígena</w:t>
            </w:r>
          </w:p>
        </w:tc>
        <w:tc>
          <w:tcPr>
            <w:tcW w:w="4140" w:type="dxa"/>
            <w:tcBorders>
              <w:top w:val="nil"/>
              <w:left w:val="nil"/>
              <w:bottom w:val="single" w:sz="4" w:space="0" w:color="auto"/>
              <w:right w:val="single" w:sz="4" w:space="0" w:color="auto"/>
            </w:tcBorders>
            <w:shd w:val="clear" w:color="auto" w:fill="auto"/>
            <w:vAlign w:val="center"/>
          </w:tcPr>
          <w:p w14:paraId="4CD17630" w14:textId="428D5423" w:rsidR="00001581" w:rsidRPr="00475E27" w:rsidRDefault="00001581" w:rsidP="00001581">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En la identificación de la población afectada se hace una diferenciación entre población indígena o maya hablante y el resto de la población.</w:t>
            </w:r>
          </w:p>
        </w:tc>
        <w:tc>
          <w:tcPr>
            <w:tcW w:w="1260" w:type="dxa"/>
            <w:tcBorders>
              <w:top w:val="nil"/>
              <w:left w:val="nil"/>
              <w:bottom w:val="single" w:sz="4" w:space="0" w:color="auto"/>
              <w:right w:val="single" w:sz="4" w:space="0" w:color="auto"/>
            </w:tcBorders>
            <w:shd w:val="clear" w:color="auto" w:fill="auto"/>
            <w:vAlign w:val="center"/>
          </w:tcPr>
          <w:p w14:paraId="1AAFFD96" w14:textId="42E1AA91" w:rsidR="00001581" w:rsidRPr="00922FAF" w:rsidRDefault="00001581" w:rsidP="00001581">
            <w:pPr>
              <w:spacing w:after="0" w:line="240" w:lineRule="auto"/>
              <w:jc w:val="center"/>
              <w:rPr>
                <w:rFonts w:ascii="Calibri" w:eastAsia="Times New Roman" w:hAnsi="Calibri" w:cs="Calibri"/>
                <w:color w:val="1D1D1B"/>
                <w:sz w:val="18"/>
                <w:szCs w:val="18"/>
                <w:lang w:eastAsia="es-MX"/>
              </w:rPr>
            </w:pPr>
            <w:r w:rsidRPr="00922FAF">
              <w:rPr>
                <w:rFonts w:ascii="Calibri" w:eastAsia="Times New Roman" w:hAnsi="Calibri" w:cs="Calibri"/>
                <w:color w:val="1D1D1B"/>
                <w:sz w:val="18"/>
                <w:szCs w:val="18"/>
                <w:lang w:eastAsia="es-MX"/>
              </w:rPr>
              <w:t>Si/No</w:t>
            </w:r>
          </w:p>
        </w:tc>
      </w:tr>
      <w:tr w:rsidR="00001581" w:rsidRPr="00475E27" w14:paraId="79393030" w14:textId="77777777" w:rsidTr="00001581">
        <w:trPr>
          <w:trHeight w:val="960"/>
        </w:trPr>
        <w:tc>
          <w:tcPr>
            <w:tcW w:w="1520" w:type="dxa"/>
            <w:tcBorders>
              <w:top w:val="nil"/>
              <w:left w:val="single" w:sz="4" w:space="0" w:color="auto"/>
              <w:bottom w:val="single" w:sz="4" w:space="0" w:color="auto"/>
              <w:right w:val="single" w:sz="4" w:space="0" w:color="auto"/>
            </w:tcBorders>
            <w:shd w:val="clear" w:color="auto" w:fill="auto"/>
            <w:vAlign w:val="center"/>
          </w:tcPr>
          <w:p w14:paraId="5C3DA95D" w14:textId="66595889" w:rsidR="00001581" w:rsidRPr="00475E27" w:rsidRDefault="00001581" w:rsidP="00001581">
            <w:pPr>
              <w:spacing w:after="0" w:line="240" w:lineRule="auto"/>
              <w:rPr>
                <w:rFonts w:ascii="Calibri" w:eastAsia="Times New Roman" w:hAnsi="Calibri" w:cs="Calibri"/>
                <w:color w:val="1D1D1B"/>
                <w:sz w:val="18"/>
                <w:szCs w:val="18"/>
                <w:lang w:eastAsia="es-MX"/>
              </w:rPr>
            </w:pPr>
            <w:r>
              <w:rPr>
                <w:rFonts w:ascii="Calibri" w:eastAsia="Times New Roman" w:hAnsi="Calibri" w:cs="Calibri"/>
                <w:color w:val="1D1D1B"/>
                <w:sz w:val="18"/>
                <w:szCs w:val="18"/>
                <w:lang w:eastAsia="es-MX"/>
              </w:rPr>
              <w:lastRenderedPageBreak/>
              <w:t>Existencia</w:t>
            </w:r>
          </w:p>
        </w:tc>
        <w:tc>
          <w:tcPr>
            <w:tcW w:w="1800" w:type="dxa"/>
            <w:tcBorders>
              <w:top w:val="nil"/>
              <w:left w:val="nil"/>
              <w:bottom w:val="single" w:sz="4" w:space="0" w:color="auto"/>
              <w:right w:val="single" w:sz="4" w:space="0" w:color="auto"/>
            </w:tcBorders>
            <w:shd w:val="clear" w:color="auto" w:fill="auto"/>
            <w:vAlign w:val="center"/>
          </w:tcPr>
          <w:p w14:paraId="44973EA9" w14:textId="5EA1BF0C" w:rsidR="00001581" w:rsidRPr="00475E27" w:rsidRDefault="00001581" w:rsidP="00001581">
            <w:pPr>
              <w:spacing w:after="0" w:line="240" w:lineRule="auto"/>
              <w:rPr>
                <w:rFonts w:ascii="Calibri" w:eastAsia="Times New Roman" w:hAnsi="Calibri" w:cs="Calibri"/>
                <w:color w:val="1D1D1B"/>
                <w:sz w:val="18"/>
                <w:szCs w:val="18"/>
                <w:lang w:eastAsia="es-MX"/>
              </w:rPr>
            </w:pPr>
            <w:r>
              <w:rPr>
                <w:rFonts w:ascii="Calibri" w:eastAsia="Times New Roman" w:hAnsi="Calibri" w:cs="Calibri"/>
                <w:color w:val="1D1D1B"/>
                <w:sz w:val="18"/>
                <w:szCs w:val="18"/>
                <w:lang w:eastAsia="es-MX"/>
              </w:rPr>
              <w:t>Identificación del problemática en grupos en situación de vulnerabilidad</w:t>
            </w:r>
          </w:p>
        </w:tc>
        <w:tc>
          <w:tcPr>
            <w:tcW w:w="4140" w:type="dxa"/>
            <w:tcBorders>
              <w:top w:val="nil"/>
              <w:left w:val="nil"/>
              <w:bottom w:val="single" w:sz="4" w:space="0" w:color="auto"/>
              <w:right w:val="single" w:sz="4" w:space="0" w:color="auto"/>
            </w:tcBorders>
            <w:shd w:val="clear" w:color="auto" w:fill="auto"/>
            <w:vAlign w:val="center"/>
          </w:tcPr>
          <w:p w14:paraId="794BA61E" w14:textId="3BEB9643" w:rsidR="00001581" w:rsidRPr="00475E27" w:rsidRDefault="00001581" w:rsidP="00001581">
            <w:pPr>
              <w:spacing w:after="0" w:line="240" w:lineRule="auto"/>
              <w:rPr>
                <w:rFonts w:ascii="Calibri" w:eastAsia="Times New Roman" w:hAnsi="Calibri" w:cs="Calibri"/>
                <w:color w:val="1D1D1B"/>
                <w:sz w:val="18"/>
                <w:szCs w:val="18"/>
                <w:lang w:eastAsia="es-MX"/>
              </w:rPr>
            </w:pPr>
            <w:r>
              <w:rPr>
                <w:rFonts w:ascii="Calibri" w:eastAsia="Times New Roman" w:hAnsi="Calibri" w:cs="Calibri"/>
                <w:color w:val="1D1D1B"/>
                <w:sz w:val="18"/>
                <w:szCs w:val="18"/>
                <w:lang w:eastAsia="es-MX"/>
              </w:rPr>
              <w:t>En el análisis de la problemática se identifican grupos en situación de vulnerabilidad con énfasis en las personas con discapacidad</w:t>
            </w:r>
          </w:p>
        </w:tc>
        <w:tc>
          <w:tcPr>
            <w:tcW w:w="1260" w:type="dxa"/>
            <w:tcBorders>
              <w:top w:val="nil"/>
              <w:left w:val="nil"/>
              <w:bottom w:val="single" w:sz="4" w:space="0" w:color="auto"/>
              <w:right w:val="single" w:sz="4" w:space="0" w:color="auto"/>
            </w:tcBorders>
            <w:shd w:val="clear" w:color="auto" w:fill="auto"/>
            <w:vAlign w:val="center"/>
          </w:tcPr>
          <w:p w14:paraId="6630CD19" w14:textId="4960AC8D" w:rsidR="00001581" w:rsidRPr="00475E27" w:rsidRDefault="00001581" w:rsidP="00001581">
            <w:pPr>
              <w:spacing w:after="0" w:line="240" w:lineRule="auto"/>
              <w:jc w:val="center"/>
              <w:rPr>
                <w:rFonts w:ascii="Calibri" w:eastAsia="Times New Roman" w:hAnsi="Calibri" w:cs="Calibri"/>
                <w:color w:val="1D1D1B"/>
                <w:sz w:val="18"/>
                <w:szCs w:val="18"/>
                <w:lang w:eastAsia="es-MX"/>
              </w:rPr>
            </w:pPr>
            <w:r>
              <w:rPr>
                <w:rFonts w:ascii="Calibri" w:eastAsia="Times New Roman" w:hAnsi="Calibri" w:cs="Calibri"/>
                <w:color w:val="1D1D1B"/>
                <w:sz w:val="18"/>
                <w:szCs w:val="18"/>
                <w:lang w:eastAsia="es-MX"/>
              </w:rPr>
              <w:t>Si/No</w:t>
            </w:r>
          </w:p>
        </w:tc>
      </w:tr>
    </w:tbl>
    <w:p w14:paraId="5436B8E3" w14:textId="77777777" w:rsidR="00771B92" w:rsidRPr="008D22EA" w:rsidRDefault="00771B92" w:rsidP="003102A2">
      <w:pPr>
        <w:spacing w:line="360" w:lineRule="auto"/>
        <w:jc w:val="both"/>
        <w:rPr>
          <w:lang w:val="es-ES"/>
        </w:rPr>
      </w:pPr>
    </w:p>
    <w:p w14:paraId="6EB48DE0" w14:textId="3A827F9C" w:rsidR="008D22EA" w:rsidRDefault="008D22EA" w:rsidP="003102A2">
      <w:pPr>
        <w:spacing w:line="360" w:lineRule="auto"/>
        <w:jc w:val="both"/>
        <w:rPr>
          <w:lang w:val="es-ES"/>
        </w:rPr>
      </w:pPr>
      <w:bookmarkStart w:id="19" w:name="_Toc12478048"/>
      <w:r w:rsidRPr="003102A2">
        <w:rPr>
          <w:rStyle w:val="Ttulo3Car"/>
        </w:rPr>
        <w:t>Justificación</w:t>
      </w:r>
      <w:r w:rsidRPr="003102A2">
        <w:rPr>
          <w:rStyle w:val="Ttulo3Car"/>
          <w:b w:val="0"/>
        </w:rPr>
        <w:t>.</w:t>
      </w:r>
      <w:bookmarkEnd w:id="19"/>
      <w:r w:rsidR="00771B92">
        <w:rPr>
          <w:b/>
          <w:lang w:val="es-ES"/>
        </w:rPr>
        <w:t xml:space="preserve"> </w:t>
      </w:r>
      <w:r w:rsidR="00771B92">
        <w:rPr>
          <w:lang w:val="es-ES"/>
        </w:rPr>
        <w:t xml:space="preserve">Documento en el que se aborde la </w:t>
      </w:r>
      <w:r w:rsidRPr="008D22EA">
        <w:rPr>
          <w:lang w:val="es-ES"/>
        </w:rPr>
        <w:t>respuesta a la pregunta ¿Qué pasaría</w:t>
      </w:r>
      <w:r w:rsidR="00771B92">
        <w:rPr>
          <w:lang w:val="es-ES"/>
        </w:rPr>
        <w:t xml:space="preserve"> si el programa no se realiza?; </w:t>
      </w:r>
      <w:r w:rsidR="003102A2">
        <w:rPr>
          <w:lang w:val="es-ES"/>
        </w:rPr>
        <w:t>basándose en el apartado de</w:t>
      </w:r>
      <w:r w:rsidR="0031357B">
        <w:rPr>
          <w:lang w:val="es-ES"/>
        </w:rPr>
        <w:t xml:space="preserve"> “Antecedentes” </w:t>
      </w:r>
      <w:r w:rsidRPr="008D22EA">
        <w:rPr>
          <w:lang w:val="es-ES"/>
        </w:rPr>
        <w:t xml:space="preserve">se debe incluir un análisis de alternativas de bienes y servicios que se pueden entregar para atender la </w:t>
      </w:r>
      <w:r w:rsidR="00771B92">
        <w:rPr>
          <w:lang w:val="es-ES"/>
        </w:rPr>
        <w:t>necesidad o área de oportunidad, de igual manera basándose en el diagnóstico debe proporcionar un análisis basa</w:t>
      </w:r>
      <w:r w:rsidR="00E916F7">
        <w:rPr>
          <w:lang w:val="es-ES"/>
        </w:rPr>
        <w:t>do</w:t>
      </w:r>
      <w:r w:rsidR="00771B92">
        <w:rPr>
          <w:lang w:val="es-ES"/>
        </w:rPr>
        <w:t xml:space="preserve"> en la teoría del cambio, el impacto que se espera logre el programa. Por último debe mencionar si atiende uno de los Derechos Económicos, Sociales, Culturales o Ambientales.</w:t>
      </w:r>
    </w:p>
    <w:tbl>
      <w:tblPr>
        <w:tblW w:w="8720" w:type="dxa"/>
        <w:tblCellMar>
          <w:left w:w="70" w:type="dxa"/>
          <w:right w:w="70" w:type="dxa"/>
        </w:tblCellMar>
        <w:tblLook w:val="04A0" w:firstRow="1" w:lastRow="0" w:firstColumn="1" w:lastColumn="0" w:noHBand="0" w:noVBand="1"/>
      </w:tblPr>
      <w:tblGrid>
        <w:gridCol w:w="1520"/>
        <w:gridCol w:w="1800"/>
        <w:gridCol w:w="4140"/>
        <w:gridCol w:w="1260"/>
      </w:tblGrid>
      <w:tr w:rsidR="00475E27" w:rsidRPr="00475E27" w14:paraId="67EF647A" w14:textId="77777777" w:rsidTr="00475E27">
        <w:trPr>
          <w:trHeight w:val="600"/>
        </w:trPr>
        <w:tc>
          <w:tcPr>
            <w:tcW w:w="1520" w:type="dxa"/>
            <w:tcBorders>
              <w:top w:val="single" w:sz="4" w:space="0" w:color="auto"/>
              <w:left w:val="single" w:sz="4" w:space="0" w:color="auto"/>
              <w:bottom w:val="single" w:sz="4" w:space="0" w:color="auto"/>
              <w:right w:val="single" w:sz="4" w:space="0" w:color="auto"/>
            </w:tcBorders>
            <w:shd w:val="clear" w:color="000000" w:fill="361B45"/>
            <w:vAlign w:val="center"/>
            <w:hideMark/>
          </w:tcPr>
          <w:p w14:paraId="1BD6D459"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Tipo de criterio</w:t>
            </w:r>
          </w:p>
        </w:tc>
        <w:tc>
          <w:tcPr>
            <w:tcW w:w="1800" w:type="dxa"/>
            <w:tcBorders>
              <w:top w:val="single" w:sz="4" w:space="0" w:color="auto"/>
              <w:left w:val="nil"/>
              <w:bottom w:val="single" w:sz="4" w:space="0" w:color="auto"/>
              <w:right w:val="single" w:sz="4" w:space="0" w:color="auto"/>
            </w:tcBorders>
            <w:shd w:val="clear" w:color="000000" w:fill="361B45"/>
            <w:vAlign w:val="center"/>
            <w:hideMark/>
          </w:tcPr>
          <w:p w14:paraId="1B9D1228"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Criterio</w:t>
            </w:r>
          </w:p>
        </w:tc>
        <w:tc>
          <w:tcPr>
            <w:tcW w:w="4140" w:type="dxa"/>
            <w:tcBorders>
              <w:top w:val="single" w:sz="4" w:space="0" w:color="auto"/>
              <w:left w:val="nil"/>
              <w:bottom w:val="single" w:sz="4" w:space="0" w:color="auto"/>
              <w:right w:val="single" w:sz="4" w:space="0" w:color="auto"/>
            </w:tcBorders>
            <w:shd w:val="clear" w:color="000000" w:fill="361B45"/>
            <w:vAlign w:val="center"/>
            <w:hideMark/>
          </w:tcPr>
          <w:p w14:paraId="73CE485E"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Descripción</w:t>
            </w:r>
          </w:p>
        </w:tc>
        <w:tc>
          <w:tcPr>
            <w:tcW w:w="1260" w:type="dxa"/>
            <w:tcBorders>
              <w:top w:val="single" w:sz="4" w:space="0" w:color="auto"/>
              <w:left w:val="nil"/>
              <w:bottom w:val="single" w:sz="4" w:space="0" w:color="auto"/>
              <w:right w:val="single" w:sz="4" w:space="0" w:color="auto"/>
            </w:tcBorders>
            <w:shd w:val="clear" w:color="000000" w:fill="361B45"/>
            <w:vAlign w:val="center"/>
            <w:hideMark/>
          </w:tcPr>
          <w:p w14:paraId="4BBB350F"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¿Se cuenta con él?</w:t>
            </w:r>
          </w:p>
        </w:tc>
      </w:tr>
      <w:tr w:rsidR="00475E27" w:rsidRPr="00475E27" w14:paraId="7AE06EDC" w14:textId="77777777" w:rsidTr="00475E27">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65EE88F7"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0B09541C"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Análisis de alternativas</w:t>
            </w:r>
          </w:p>
        </w:tc>
        <w:tc>
          <w:tcPr>
            <w:tcW w:w="4140" w:type="dxa"/>
            <w:tcBorders>
              <w:top w:val="nil"/>
              <w:left w:val="nil"/>
              <w:bottom w:val="single" w:sz="4" w:space="0" w:color="auto"/>
              <w:right w:val="single" w:sz="4" w:space="0" w:color="auto"/>
            </w:tcBorders>
            <w:shd w:val="clear" w:color="auto" w:fill="auto"/>
            <w:vAlign w:val="center"/>
            <w:hideMark/>
          </w:tcPr>
          <w:p w14:paraId="7FEC6A9E"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Se realizó un estudio o análisis comparando los bienes y servicios que son factibles de entregar para solventar o aminorar el problema.</w:t>
            </w:r>
          </w:p>
        </w:tc>
        <w:tc>
          <w:tcPr>
            <w:tcW w:w="1260" w:type="dxa"/>
            <w:tcBorders>
              <w:top w:val="nil"/>
              <w:left w:val="nil"/>
              <w:bottom w:val="single" w:sz="4" w:space="0" w:color="auto"/>
              <w:right w:val="single" w:sz="4" w:space="0" w:color="auto"/>
            </w:tcBorders>
            <w:shd w:val="clear" w:color="auto" w:fill="auto"/>
            <w:vAlign w:val="center"/>
            <w:hideMark/>
          </w:tcPr>
          <w:p w14:paraId="2BC3354C" w14:textId="6D082C21"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BF1E02">
              <w:rPr>
                <w:rFonts w:ascii="Calibri" w:eastAsia="Times New Roman" w:hAnsi="Calibri" w:cs="Calibri"/>
                <w:color w:val="1D1D1B"/>
                <w:sz w:val="18"/>
                <w:szCs w:val="18"/>
                <w:lang w:eastAsia="es-MX"/>
              </w:rPr>
              <w:t>Si/No</w:t>
            </w:r>
          </w:p>
        </w:tc>
      </w:tr>
      <w:tr w:rsidR="00475E27" w:rsidRPr="00475E27" w14:paraId="54B9BD56" w14:textId="77777777" w:rsidTr="00475E27">
        <w:trPr>
          <w:trHeight w:val="96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0F09EE5A"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0B09B310"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Análisis de alternativas</w:t>
            </w:r>
          </w:p>
        </w:tc>
        <w:tc>
          <w:tcPr>
            <w:tcW w:w="4140" w:type="dxa"/>
            <w:tcBorders>
              <w:top w:val="nil"/>
              <w:left w:val="nil"/>
              <w:bottom w:val="single" w:sz="4" w:space="0" w:color="auto"/>
              <w:right w:val="single" w:sz="4" w:space="0" w:color="auto"/>
            </w:tcBorders>
            <w:shd w:val="clear" w:color="auto" w:fill="auto"/>
            <w:vAlign w:val="center"/>
            <w:hideMark/>
          </w:tcPr>
          <w:p w14:paraId="0E27216A"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El estudio o análisis determina cuales son los bienes y servicios que son económicamente y socialmente más rentables con base en información de fuentes confiables.</w:t>
            </w:r>
          </w:p>
        </w:tc>
        <w:tc>
          <w:tcPr>
            <w:tcW w:w="1260" w:type="dxa"/>
            <w:tcBorders>
              <w:top w:val="nil"/>
              <w:left w:val="nil"/>
              <w:bottom w:val="single" w:sz="4" w:space="0" w:color="auto"/>
              <w:right w:val="single" w:sz="4" w:space="0" w:color="auto"/>
            </w:tcBorders>
            <w:shd w:val="clear" w:color="auto" w:fill="auto"/>
            <w:vAlign w:val="center"/>
            <w:hideMark/>
          </w:tcPr>
          <w:p w14:paraId="0E39A69E" w14:textId="116BCB23"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BF1E02">
              <w:rPr>
                <w:rFonts w:ascii="Calibri" w:eastAsia="Times New Roman" w:hAnsi="Calibri" w:cs="Calibri"/>
                <w:color w:val="1D1D1B"/>
                <w:sz w:val="18"/>
                <w:szCs w:val="18"/>
                <w:lang w:eastAsia="es-MX"/>
              </w:rPr>
              <w:t>Si/No</w:t>
            </w:r>
          </w:p>
        </w:tc>
      </w:tr>
      <w:tr w:rsidR="00475E27" w:rsidRPr="00475E27" w14:paraId="57977EF9" w14:textId="77777777" w:rsidTr="00475E27">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74A16016"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Disponibilidad</w:t>
            </w:r>
          </w:p>
        </w:tc>
        <w:tc>
          <w:tcPr>
            <w:tcW w:w="1800" w:type="dxa"/>
            <w:tcBorders>
              <w:top w:val="nil"/>
              <w:left w:val="nil"/>
              <w:bottom w:val="single" w:sz="4" w:space="0" w:color="auto"/>
              <w:right w:val="single" w:sz="4" w:space="0" w:color="auto"/>
            </w:tcBorders>
            <w:shd w:val="clear" w:color="auto" w:fill="auto"/>
            <w:vAlign w:val="center"/>
            <w:hideMark/>
          </w:tcPr>
          <w:p w14:paraId="6DF00FA5"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Análisis de alternativas</w:t>
            </w:r>
          </w:p>
        </w:tc>
        <w:tc>
          <w:tcPr>
            <w:tcW w:w="4140" w:type="dxa"/>
            <w:tcBorders>
              <w:top w:val="nil"/>
              <w:left w:val="nil"/>
              <w:bottom w:val="single" w:sz="4" w:space="0" w:color="auto"/>
              <w:right w:val="single" w:sz="4" w:space="0" w:color="auto"/>
            </w:tcBorders>
            <w:shd w:val="clear" w:color="auto" w:fill="auto"/>
            <w:vAlign w:val="center"/>
            <w:hideMark/>
          </w:tcPr>
          <w:p w14:paraId="2D951D43"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La información utilizada para el análisis de alternativas es pública y de fácil acceso.</w:t>
            </w:r>
          </w:p>
        </w:tc>
        <w:tc>
          <w:tcPr>
            <w:tcW w:w="1260" w:type="dxa"/>
            <w:tcBorders>
              <w:top w:val="nil"/>
              <w:left w:val="nil"/>
              <w:bottom w:val="single" w:sz="4" w:space="0" w:color="auto"/>
              <w:right w:val="single" w:sz="4" w:space="0" w:color="auto"/>
            </w:tcBorders>
            <w:shd w:val="clear" w:color="auto" w:fill="auto"/>
            <w:vAlign w:val="center"/>
            <w:hideMark/>
          </w:tcPr>
          <w:p w14:paraId="4C90519B" w14:textId="5187FC2A"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BF1E02">
              <w:rPr>
                <w:rFonts w:ascii="Calibri" w:eastAsia="Times New Roman" w:hAnsi="Calibri" w:cs="Calibri"/>
                <w:color w:val="1D1D1B"/>
                <w:sz w:val="18"/>
                <w:szCs w:val="18"/>
                <w:lang w:eastAsia="es-MX"/>
              </w:rPr>
              <w:t>Si/No</w:t>
            </w:r>
          </w:p>
        </w:tc>
      </w:tr>
      <w:tr w:rsidR="00475E27" w:rsidRPr="00475E27" w14:paraId="71B4D8E5" w14:textId="77777777" w:rsidTr="00475E27">
        <w:trPr>
          <w:trHeight w:val="96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69EF043A"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118202E2"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Teoría del cambio</w:t>
            </w:r>
          </w:p>
        </w:tc>
        <w:tc>
          <w:tcPr>
            <w:tcW w:w="4140" w:type="dxa"/>
            <w:tcBorders>
              <w:top w:val="nil"/>
              <w:left w:val="nil"/>
              <w:bottom w:val="single" w:sz="4" w:space="0" w:color="auto"/>
              <w:right w:val="single" w:sz="4" w:space="0" w:color="auto"/>
            </w:tcBorders>
            <w:shd w:val="clear" w:color="auto" w:fill="auto"/>
            <w:vAlign w:val="center"/>
            <w:hideMark/>
          </w:tcPr>
          <w:p w14:paraId="43B55B76" w14:textId="7D974D48"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Se hizo una estimación o análisis de c</w:t>
            </w:r>
            <w:r w:rsidR="00E916F7">
              <w:rPr>
                <w:rFonts w:ascii="Calibri" w:eastAsia="Times New Roman" w:hAnsi="Calibri" w:cs="Calibri"/>
                <w:color w:val="1D1D1B"/>
                <w:sz w:val="18"/>
                <w:szCs w:val="18"/>
                <w:lang w:eastAsia="es-MX"/>
              </w:rPr>
              <w:t>ó</w:t>
            </w:r>
            <w:r w:rsidRPr="00475E27">
              <w:rPr>
                <w:rFonts w:ascii="Calibri" w:eastAsia="Times New Roman" w:hAnsi="Calibri" w:cs="Calibri"/>
                <w:color w:val="1D1D1B"/>
                <w:sz w:val="18"/>
                <w:szCs w:val="18"/>
                <w:lang w:eastAsia="es-MX"/>
              </w:rPr>
              <w:t>mo la entrega de los bienes y servicios seleccionados puede solucionar o aminorar el problema, estableciendo una relación causal.</w:t>
            </w:r>
          </w:p>
        </w:tc>
        <w:tc>
          <w:tcPr>
            <w:tcW w:w="1260" w:type="dxa"/>
            <w:tcBorders>
              <w:top w:val="nil"/>
              <w:left w:val="nil"/>
              <w:bottom w:val="single" w:sz="4" w:space="0" w:color="auto"/>
              <w:right w:val="single" w:sz="4" w:space="0" w:color="auto"/>
            </w:tcBorders>
            <w:shd w:val="clear" w:color="auto" w:fill="auto"/>
            <w:vAlign w:val="center"/>
            <w:hideMark/>
          </w:tcPr>
          <w:p w14:paraId="1F82A306" w14:textId="33B5F061"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BF1E02">
              <w:rPr>
                <w:rFonts w:ascii="Calibri" w:eastAsia="Times New Roman" w:hAnsi="Calibri" w:cs="Calibri"/>
                <w:color w:val="1D1D1B"/>
                <w:sz w:val="18"/>
                <w:szCs w:val="18"/>
                <w:lang w:eastAsia="es-MX"/>
              </w:rPr>
              <w:t>Si/No</w:t>
            </w:r>
          </w:p>
        </w:tc>
      </w:tr>
      <w:tr w:rsidR="00475E27" w:rsidRPr="00475E27" w14:paraId="0122FFFD" w14:textId="77777777" w:rsidTr="00475E27">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41F1C07A"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7271E8C0"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Teoría del cambio</w:t>
            </w:r>
          </w:p>
        </w:tc>
        <w:tc>
          <w:tcPr>
            <w:tcW w:w="4140" w:type="dxa"/>
            <w:tcBorders>
              <w:top w:val="nil"/>
              <w:left w:val="nil"/>
              <w:bottom w:val="single" w:sz="4" w:space="0" w:color="auto"/>
              <w:right w:val="single" w:sz="4" w:space="0" w:color="auto"/>
            </w:tcBorders>
            <w:shd w:val="clear" w:color="auto" w:fill="auto"/>
            <w:vAlign w:val="center"/>
            <w:hideMark/>
          </w:tcPr>
          <w:p w14:paraId="16FB0530"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El análisis de la teoría de cambio tiene un sustento técnico y con rigor metodológico.</w:t>
            </w:r>
          </w:p>
        </w:tc>
        <w:tc>
          <w:tcPr>
            <w:tcW w:w="1260" w:type="dxa"/>
            <w:tcBorders>
              <w:top w:val="nil"/>
              <w:left w:val="nil"/>
              <w:bottom w:val="single" w:sz="4" w:space="0" w:color="auto"/>
              <w:right w:val="single" w:sz="4" w:space="0" w:color="auto"/>
            </w:tcBorders>
            <w:shd w:val="clear" w:color="auto" w:fill="auto"/>
            <w:vAlign w:val="center"/>
            <w:hideMark/>
          </w:tcPr>
          <w:p w14:paraId="3702CA98" w14:textId="7D9F1BE3"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BF1E02">
              <w:rPr>
                <w:rFonts w:ascii="Calibri" w:eastAsia="Times New Roman" w:hAnsi="Calibri" w:cs="Calibri"/>
                <w:color w:val="1D1D1B"/>
                <w:sz w:val="18"/>
                <w:szCs w:val="18"/>
                <w:lang w:eastAsia="es-MX"/>
              </w:rPr>
              <w:t>Si/No</w:t>
            </w:r>
          </w:p>
        </w:tc>
      </w:tr>
      <w:tr w:rsidR="00475E27" w:rsidRPr="00475E27" w14:paraId="53EB5FFF" w14:textId="77777777" w:rsidTr="00475E27">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36C34D6D"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Disponibilidad</w:t>
            </w:r>
          </w:p>
        </w:tc>
        <w:tc>
          <w:tcPr>
            <w:tcW w:w="1800" w:type="dxa"/>
            <w:tcBorders>
              <w:top w:val="nil"/>
              <w:left w:val="nil"/>
              <w:bottom w:val="single" w:sz="4" w:space="0" w:color="auto"/>
              <w:right w:val="single" w:sz="4" w:space="0" w:color="auto"/>
            </w:tcBorders>
            <w:shd w:val="clear" w:color="auto" w:fill="auto"/>
            <w:vAlign w:val="center"/>
            <w:hideMark/>
          </w:tcPr>
          <w:p w14:paraId="7D7E1122"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Teoría del cambio</w:t>
            </w:r>
          </w:p>
        </w:tc>
        <w:tc>
          <w:tcPr>
            <w:tcW w:w="4140" w:type="dxa"/>
            <w:tcBorders>
              <w:top w:val="nil"/>
              <w:left w:val="nil"/>
              <w:bottom w:val="single" w:sz="4" w:space="0" w:color="auto"/>
              <w:right w:val="single" w:sz="4" w:space="0" w:color="auto"/>
            </w:tcBorders>
            <w:shd w:val="clear" w:color="auto" w:fill="auto"/>
            <w:vAlign w:val="center"/>
            <w:hideMark/>
          </w:tcPr>
          <w:p w14:paraId="6864360B"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La información en la que se sustenta la teoría del cambio es pública y accesible.</w:t>
            </w:r>
          </w:p>
        </w:tc>
        <w:tc>
          <w:tcPr>
            <w:tcW w:w="1260" w:type="dxa"/>
            <w:tcBorders>
              <w:top w:val="nil"/>
              <w:left w:val="nil"/>
              <w:bottom w:val="single" w:sz="4" w:space="0" w:color="auto"/>
              <w:right w:val="single" w:sz="4" w:space="0" w:color="auto"/>
            </w:tcBorders>
            <w:shd w:val="clear" w:color="auto" w:fill="auto"/>
            <w:vAlign w:val="center"/>
            <w:hideMark/>
          </w:tcPr>
          <w:p w14:paraId="677A2507" w14:textId="32D3A2B3"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BF1E02">
              <w:rPr>
                <w:rFonts w:ascii="Calibri" w:eastAsia="Times New Roman" w:hAnsi="Calibri" w:cs="Calibri"/>
                <w:color w:val="1D1D1B"/>
                <w:sz w:val="18"/>
                <w:szCs w:val="18"/>
                <w:lang w:eastAsia="es-MX"/>
              </w:rPr>
              <w:t>Si/No</w:t>
            </w:r>
          </w:p>
        </w:tc>
      </w:tr>
      <w:tr w:rsidR="00FC2CFC" w:rsidRPr="00475E27" w14:paraId="5E7C4201" w14:textId="77777777" w:rsidTr="00475E27">
        <w:trPr>
          <w:trHeight w:val="480"/>
        </w:trPr>
        <w:tc>
          <w:tcPr>
            <w:tcW w:w="1520" w:type="dxa"/>
            <w:tcBorders>
              <w:top w:val="nil"/>
              <w:left w:val="single" w:sz="4" w:space="0" w:color="auto"/>
              <w:bottom w:val="single" w:sz="4" w:space="0" w:color="auto"/>
              <w:right w:val="single" w:sz="4" w:space="0" w:color="auto"/>
            </w:tcBorders>
            <w:shd w:val="clear" w:color="auto" w:fill="auto"/>
            <w:vAlign w:val="center"/>
          </w:tcPr>
          <w:p w14:paraId="227E5C0C" w14:textId="7D6B89A7" w:rsidR="00FC2CFC" w:rsidRPr="00475E27" w:rsidRDefault="00FC2CFC" w:rsidP="00FC2CFC">
            <w:pPr>
              <w:spacing w:after="0" w:line="240" w:lineRule="auto"/>
              <w:rPr>
                <w:rFonts w:ascii="Calibri" w:eastAsia="Times New Roman" w:hAnsi="Calibri" w:cs="Calibri"/>
                <w:color w:val="1D1D1B"/>
                <w:sz w:val="18"/>
                <w:szCs w:val="18"/>
                <w:lang w:eastAsia="es-MX"/>
              </w:rPr>
            </w:pPr>
            <w:r>
              <w:rPr>
                <w:rFonts w:ascii="Calibri" w:hAnsi="Calibri" w:cs="Calibri"/>
                <w:color w:val="1D1D1B"/>
                <w:sz w:val="18"/>
                <w:szCs w:val="18"/>
              </w:rPr>
              <w:t>Existencia</w:t>
            </w:r>
          </w:p>
        </w:tc>
        <w:tc>
          <w:tcPr>
            <w:tcW w:w="1800" w:type="dxa"/>
            <w:tcBorders>
              <w:top w:val="nil"/>
              <w:left w:val="nil"/>
              <w:bottom w:val="single" w:sz="4" w:space="0" w:color="auto"/>
              <w:right w:val="single" w:sz="4" w:space="0" w:color="auto"/>
            </w:tcBorders>
            <w:shd w:val="clear" w:color="auto" w:fill="auto"/>
            <w:vAlign w:val="center"/>
          </w:tcPr>
          <w:p w14:paraId="649E07A2" w14:textId="218CCFC5" w:rsidR="00FC2CFC" w:rsidRPr="00475E27" w:rsidRDefault="00FC2CFC" w:rsidP="00FC2CFC">
            <w:pPr>
              <w:spacing w:after="0" w:line="240" w:lineRule="auto"/>
              <w:rPr>
                <w:rFonts w:ascii="Calibri" w:eastAsia="Times New Roman" w:hAnsi="Calibri" w:cs="Calibri"/>
                <w:color w:val="1D1D1B"/>
                <w:sz w:val="18"/>
                <w:szCs w:val="18"/>
                <w:lang w:eastAsia="es-MX"/>
              </w:rPr>
            </w:pPr>
            <w:r>
              <w:rPr>
                <w:rFonts w:ascii="Calibri" w:hAnsi="Calibri" w:cs="Calibri"/>
                <w:color w:val="1D1D1B"/>
                <w:sz w:val="18"/>
                <w:szCs w:val="18"/>
              </w:rPr>
              <w:t>Enfoque Agenda 2030</w:t>
            </w:r>
          </w:p>
        </w:tc>
        <w:tc>
          <w:tcPr>
            <w:tcW w:w="4140" w:type="dxa"/>
            <w:tcBorders>
              <w:top w:val="nil"/>
              <w:left w:val="nil"/>
              <w:bottom w:val="single" w:sz="4" w:space="0" w:color="auto"/>
              <w:right w:val="single" w:sz="4" w:space="0" w:color="auto"/>
            </w:tcBorders>
            <w:shd w:val="clear" w:color="auto" w:fill="auto"/>
            <w:vAlign w:val="center"/>
          </w:tcPr>
          <w:p w14:paraId="1D97B270" w14:textId="320B7509" w:rsidR="00FC2CFC" w:rsidRPr="00475E27" w:rsidRDefault="00FC2CFC" w:rsidP="00FC2CFC">
            <w:pPr>
              <w:spacing w:after="0" w:line="240" w:lineRule="auto"/>
              <w:rPr>
                <w:rFonts w:ascii="Calibri" w:eastAsia="Times New Roman" w:hAnsi="Calibri" w:cs="Calibri"/>
                <w:color w:val="1D1D1B"/>
                <w:sz w:val="18"/>
                <w:szCs w:val="18"/>
                <w:lang w:eastAsia="es-MX"/>
              </w:rPr>
            </w:pPr>
            <w:r>
              <w:rPr>
                <w:rFonts w:ascii="Calibri" w:hAnsi="Calibri" w:cs="Calibri"/>
                <w:color w:val="1D1D1B"/>
                <w:sz w:val="18"/>
                <w:szCs w:val="18"/>
              </w:rPr>
              <w:t>Las soluciones presentes reflejan el enfoque multidimensional de la Agenda 2030: social, económico y ambiental</w:t>
            </w:r>
          </w:p>
        </w:tc>
        <w:tc>
          <w:tcPr>
            <w:tcW w:w="1260" w:type="dxa"/>
            <w:tcBorders>
              <w:top w:val="nil"/>
              <w:left w:val="nil"/>
              <w:bottom w:val="single" w:sz="4" w:space="0" w:color="auto"/>
              <w:right w:val="single" w:sz="4" w:space="0" w:color="auto"/>
            </w:tcBorders>
            <w:shd w:val="clear" w:color="auto" w:fill="auto"/>
            <w:vAlign w:val="center"/>
          </w:tcPr>
          <w:p w14:paraId="5FA52B55" w14:textId="13C72365" w:rsidR="00FC2CFC" w:rsidRPr="00BF1E02" w:rsidRDefault="00FC2CFC" w:rsidP="00FC2CFC">
            <w:pPr>
              <w:spacing w:after="0" w:line="240" w:lineRule="auto"/>
              <w:jc w:val="center"/>
              <w:rPr>
                <w:rFonts w:ascii="Calibri" w:eastAsia="Times New Roman" w:hAnsi="Calibri" w:cs="Calibri"/>
                <w:color w:val="1D1D1B"/>
                <w:sz w:val="18"/>
                <w:szCs w:val="18"/>
                <w:lang w:eastAsia="es-MX"/>
              </w:rPr>
            </w:pPr>
            <w:r w:rsidRPr="00BF1E02">
              <w:rPr>
                <w:rFonts w:ascii="Calibri" w:eastAsia="Times New Roman" w:hAnsi="Calibri" w:cs="Calibri"/>
                <w:color w:val="1D1D1B"/>
                <w:sz w:val="18"/>
                <w:szCs w:val="18"/>
                <w:lang w:eastAsia="es-MX"/>
              </w:rPr>
              <w:t>Si/No</w:t>
            </w:r>
          </w:p>
        </w:tc>
      </w:tr>
      <w:tr w:rsidR="00475E27" w:rsidRPr="00475E27" w14:paraId="2EF3E120" w14:textId="77777777" w:rsidTr="00475E27">
        <w:trPr>
          <w:trHeight w:val="96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07CEAD68"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1EDF143F"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Atención a Derechos</w:t>
            </w:r>
          </w:p>
        </w:tc>
        <w:tc>
          <w:tcPr>
            <w:tcW w:w="4140" w:type="dxa"/>
            <w:tcBorders>
              <w:top w:val="nil"/>
              <w:left w:val="nil"/>
              <w:bottom w:val="single" w:sz="4" w:space="0" w:color="auto"/>
              <w:right w:val="single" w:sz="4" w:space="0" w:color="auto"/>
            </w:tcBorders>
            <w:shd w:val="clear" w:color="auto" w:fill="auto"/>
            <w:vAlign w:val="center"/>
            <w:hideMark/>
          </w:tcPr>
          <w:p w14:paraId="6F1887D4"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Se identificó que el problema contribuye a garantizar al menos uno de los Derechos Económicos, Sociales, Culturales o Ambientales (DESCA).</w:t>
            </w:r>
          </w:p>
        </w:tc>
        <w:tc>
          <w:tcPr>
            <w:tcW w:w="1260" w:type="dxa"/>
            <w:tcBorders>
              <w:top w:val="nil"/>
              <w:left w:val="nil"/>
              <w:bottom w:val="single" w:sz="4" w:space="0" w:color="auto"/>
              <w:right w:val="single" w:sz="4" w:space="0" w:color="auto"/>
            </w:tcBorders>
            <w:shd w:val="clear" w:color="auto" w:fill="auto"/>
            <w:vAlign w:val="center"/>
            <w:hideMark/>
          </w:tcPr>
          <w:p w14:paraId="1B1FD325" w14:textId="5D0F906B"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BF1E02">
              <w:rPr>
                <w:rFonts w:ascii="Calibri" w:eastAsia="Times New Roman" w:hAnsi="Calibri" w:cs="Calibri"/>
                <w:color w:val="1D1D1B"/>
                <w:sz w:val="18"/>
                <w:szCs w:val="18"/>
                <w:lang w:eastAsia="es-MX"/>
              </w:rPr>
              <w:t>Si/No</w:t>
            </w:r>
          </w:p>
        </w:tc>
      </w:tr>
      <w:tr w:rsidR="00475E27" w:rsidRPr="00475E27" w14:paraId="4929A9A0" w14:textId="77777777" w:rsidTr="00475E27">
        <w:trPr>
          <w:trHeight w:val="96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5D104251"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53CD1862"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Atención a Derechos</w:t>
            </w:r>
          </w:p>
        </w:tc>
        <w:tc>
          <w:tcPr>
            <w:tcW w:w="4140" w:type="dxa"/>
            <w:tcBorders>
              <w:top w:val="nil"/>
              <w:left w:val="nil"/>
              <w:bottom w:val="single" w:sz="4" w:space="0" w:color="auto"/>
              <w:right w:val="single" w:sz="4" w:space="0" w:color="auto"/>
            </w:tcBorders>
            <w:shd w:val="clear" w:color="auto" w:fill="auto"/>
            <w:vAlign w:val="center"/>
            <w:hideMark/>
          </w:tcPr>
          <w:p w14:paraId="7E2D4436"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El o los DESCA identificados fueron bien identificados y existe evidencia de que el programa contribuye de manera directa o indirecta.</w:t>
            </w:r>
          </w:p>
        </w:tc>
        <w:tc>
          <w:tcPr>
            <w:tcW w:w="1260" w:type="dxa"/>
            <w:tcBorders>
              <w:top w:val="nil"/>
              <w:left w:val="nil"/>
              <w:bottom w:val="single" w:sz="4" w:space="0" w:color="auto"/>
              <w:right w:val="single" w:sz="4" w:space="0" w:color="auto"/>
            </w:tcBorders>
            <w:shd w:val="clear" w:color="auto" w:fill="auto"/>
            <w:vAlign w:val="center"/>
            <w:hideMark/>
          </w:tcPr>
          <w:p w14:paraId="299EB8F0" w14:textId="404C58AA"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BF1E02">
              <w:rPr>
                <w:rFonts w:ascii="Calibri" w:eastAsia="Times New Roman" w:hAnsi="Calibri" w:cs="Calibri"/>
                <w:color w:val="1D1D1B"/>
                <w:sz w:val="18"/>
                <w:szCs w:val="18"/>
                <w:lang w:eastAsia="es-MX"/>
              </w:rPr>
              <w:t>Si/No</w:t>
            </w:r>
          </w:p>
        </w:tc>
      </w:tr>
    </w:tbl>
    <w:p w14:paraId="427EFDFF" w14:textId="77777777" w:rsidR="00475E27" w:rsidRDefault="00475E27" w:rsidP="003102A2">
      <w:pPr>
        <w:spacing w:line="360" w:lineRule="auto"/>
        <w:jc w:val="both"/>
        <w:rPr>
          <w:lang w:val="es-ES"/>
        </w:rPr>
      </w:pPr>
    </w:p>
    <w:p w14:paraId="1FB3B23A" w14:textId="5E467CF4" w:rsidR="008D22EA" w:rsidRDefault="008D22EA" w:rsidP="003102A2">
      <w:pPr>
        <w:spacing w:line="360" w:lineRule="auto"/>
        <w:jc w:val="both"/>
        <w:rPr>
          <w:lang w:val="es-ES"/>
        </w:rPr>
      </w:pPr>
      <w:bookmarkStart w:id="20" w:name="_Toc12478049"/>
      <w:r w:rsidRPr="003102A2">
        <w:rPr>
          <w:rStyle w:val="Ttulo3Car"/>
        </w:rPr>
        <w:t>Alineación con la planeación del desarrollo</w:t>
      </w:r>
      <w:bookmarkEnd w:id="20"/>
      <w:r w:rsidRPr="008D22EA">
        <w:rPr>
          <w:lang w:val="es-ES"/>
        </w:rPr>
        <w:t xml:space="preserve">. </w:t>
      </w:r>
      <w:r w:rsidR="00771B92">
        <w:rPr>
          <w:lang w:val="es-ES"/>
        </w:rPr>
        <w:t xml:space="preserve">Análisis del </w:t>
      </w:r>
      <w:r w:rsidR="00771B92" w:rsidRPr="008D22EA">
        <w:rPr>
          <w:lang w:val="es-ES"/>
        </w:rPr>
        <w:t>nivel</w:t>
      </w:r>
      <w:r w:rsidR="00771B92">
        <w:rPr>
          <w:lang w:val="es-ES"/>
        </w:rPr>
        <w:t xml:space="preserve"> de contribución, de </w:t>
      </w:r>
      <w:r w:rsidRPr="008D22EA">
        <w:rPr>
          <w:lang w:val="es-ES"/>
        </w:rPr>
        <w:t xml:space="preserve">al menos </w:t>
      </w:r>
      <w:r w:rsidR="00771B92">
        <w:rPr>
          <w:lang w:val="es-ES"/>
        </w:rPr>
        <w:t xml:space="preserve">a </w:t>
      </w:r>
      <w:r w:rsidRPr="008D22EA">
        <w:rPr>
          <w:lang w:val="es-ES"/>
        </w:rPr>
        <w:t>un objetivo o estrategia del PED</w:t>
      </w:r>
      <w:r w:rsidR="00771B92">
        <w:rPr>
          <w:lang w:val="es-ES"/>
        </w:rPr>
        <w:t xml:space="preserve">, de igual manera puede </w:t>
      </w:r>
      <w:r w:rsidR="004E4ED7">
        <w:rPr>
          <w:lang w:val="es-ES"/>
        </w:rPr>
        <w:t xml:space="preserve">ser </w:t>
      </w:r>
      <w:r w:rsidR="004E4ED7" w:rsidRPr="008D22EA">
        <w:rPr>
          <w:lang w:val="es-ES"/>
        </w:rPr>
        <w:t>la</w:t>
      </w:r>
      <w:r w:rsidR="004E4ED7">
        <w:rPr>
          <w:lang w:val="es-ES"/>
        </w:rPr>
        <w:t xml:space="preserve"> </w:t>
      </w:r>
      <w:proofErr w:type="spellStart"/>
      <w:r w:rsidRPr="008D22EA">
        <w:rPr>
          <w:lang w:val="es-ES"/>
        </w:rPr>
        <w:t>operacionalización</w:t>
      </w:r>
      <w:proofErr w:type="spellEnd"/>
      <w:r w:rsidRPr="008D22EA">
        <w:rPr>
          <w:lang w:val="es-ES"/>
        </w:rPr>
        <w:t xml:space="preserve"> de una línea de acción, </w:t>
      </w:r>
      <w:r w:rsidR="004E4ED7">
        <w:rPr>
          <w:lang w:val="es-ES"/>
        </w:rPr>
        <w:t xml:space="preserve">ya que </w:t>
      </w:r>
      <w:r w:rsidRPr="008D22EA">
        <w:rPr>
          <w:lang w:val="es-ES"/>
        </w:rPr>
        <w:t>es importante recalcar que no puede haber un programa en el que</w:t>
      </w:r>
      <w:r w:rsidR="004E4ED7">
        <w:rPr>
          <w:lang w:val="es-ES"/>
        </w:rPr>
        <w:t xml:space="preserve"> no sea evidente su alineación.</w:t>
      </w:r>
    </w:p>
    <w:tbl>
      <w:tblPr>
        <w:tblW w:w="8720" w:type="dxa"/>
        <w:tblCellMar>
          <w:left w:w="70" w:type="dxa"/>
          <w:right w:w="70" w:type="dxa"/>
        </w:tblCellMar>
        <w:tblLook w:val="04A0" w:firstRow="1" w:lastRow="0" w:firstColumn="1" w:lastColumn="0" w:noHBand="0" w:noVBand="1"/>
      </w:tblPr>
      <w:tblGrid>
        <w:gridCol w:w="1520"/>
        <w:gridCol w:w="1800"/>
        <w:gridCol w:w="4140"/>
        <w:gridCol w:w="1260"/>
      </w:tblGrid>
      <w:tr w:rsidR="00475E27" w:rsidRPr="00475E27" w14:paraId="7049401B" w14:textId="77777777" w:rsidTr="00FC2CFC">
        <w:trPr>
          <w:trHeight w:val="600"/>
          <w:tblHeader/>
        </w:trPr>
        <w:tc>
          <w:tcPr>
            <w:tcW w:w="1520" w:type="dxa"/>
            <w:tcBorders>
              <w:top w:val="single" w:sz="4" w:space="0" w:color="auto"/>
              <w:left w:val="single" w:sz="4" w:space="0" w:color="auto"/>
              <w:bottom w:val="single" w:sz="4" w:space="0" w:color="auto"/>
              <w:right w:val="single" w:sz="4" w:space="0" w:color="auto"/>
            </w:tcBorders>
            <w:shd w:val="clear" w:color="000000" w:fill="361B45"/>
            <w:vAlign w:val="center"/>
            <w:hideMark/>
          </w:tcPr>
          <w:p w14:paraId="56C34C58"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Tipo de criterio</w:t>
            </w:r>
          </w:p>
        </w:tc>
        <w:tc>
          <w:tcPr>
            <w:tcW w:w="1800" w:type="dxa"/>
            <w:tcBorders>
              <w:top w:val="single" w:sz="4" w:space="0" w:color="auto"/>
              <w:left w:val="nil"/>
              <w:bottom w:val="single" w:sz="4" w:space="0" w:color="auto"/>
              <w:right w:val="single" w:sz="4" w:space="0" w:color="auto"/>
            </w:tcBorders>
            <w:shd w:val="clear" w:color="000000" w:fill="361B45"/>
            <w:vAlign w:val="center"/>
            <w:hideMark/>
          </w:tcPr>
          <w:p w14:paraId="1D54BD43"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Criterio</w:t>
            </w:r>
          </w:p>
        </w:tc>
        <w:tc>
          <w:tcPr>
            <w:tcW w:w="4140" w:type="dxa"/>
            <w:tcBorders>
              <w:top w:val="single" w:sz="4" w:space="0" w:color="auto"/>
              <w:left w:val="nil"/>
              <w:bottom w:val="single" w:sz="4" w:space="0" w:color="auto"/>
              <w:right w:val="single" w:sz="4" w:space="0" w:color="auto"/>
            </w:tcBorders>
            <w:shd w:val="clear" w:color="000000" w:fill="361B45"/>
            <w:vAlign w:val="center"/>
            <w:hideMark/>
          </w:tcPr>
          <w:p w14:paraId="56ED7F64"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Descripción</w:t>
            </w:r>
          </w:p>
        </w:tc>
        <w:tc>
          <w:tcPr>
            <w:tcW w:w="1260" w:type="dxa"/>
            <w:tcBorders>
              <w:top w:val="single" w:sz="4" w:space="0" w:color="auto"/>
              <w:left w:val="nil"/>
              <w:bottom w:val="single" w:sz="4" w:space="0" w:color="auto"/>
              <w:right w:val="single" w:sz="4" w:space="0" w:color="auto"/>
            </w:tcBorders>
            <w:shd w:val="clear" w:color="000000" w:fill="361B45"/>
            <w:vAlign w:val="center"/>
            <w:hideMark/>
          </w:tcPr>
          <w:p w14:paraId="703D072D"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¿Se cuenta con él?</w:t>
            </w:r>
          </w:p>
        </w:tc>
      </w:tr>
      <w:tr w:rsidR="00FC2CFC" w:rsidRPr="00475E27" w14:paraId="55A6D1E6" w14:textId="77777777" w:rsidTr="00FC2CFC">
        <w:trPr>
          <w:trHeight w:val="720"/>
        </w:trPr>
        <w:tc>
          <w:tcPr>
            <w:tcW w:w="1520" w:type="dxa"/>
            <w:tcBorders>
              <w:top w:val="nil"/>
              <w:left w:val="single" w:sz="4" w:space="0" w:color="auto"/>
              <w:bottom w:val="single" w:sz="4" w:space="0" w:color="auto"/>
              <w:right w:val="single" w:sz="4" w:space="0" w:color="auto"/>
            </w:tcBorders>
            <w:shd w:val="clear" w:color="auto" w:fill="auto"/>
            <w:vAlign w:val="center"/>
          </w:tcPr>
          <w:p w14:paraId="452D4844" w14:textId="7849F43B" w:rsidR="00FC2CFC" w:rsidRPr="00475E27" w:rsidRDefault="00FC2CFC" w:rsidP="00FC2CFC">
            <w:pPr>
              <w:spacing w:after="0" w:line="240" w:lineRule="auto"/>
              <w:rPr>
                <w:rFonts w:ascii="Calibri" w:eastAsia="Times New Roman" w:hAnsi="Calibri" w:cs="Calibri"/>
                <w:color w:val="1D1D1B"/>
                <w:sz w:val="18"/>
                <w:szCs w:val="18"/>
                <w:lang w:eastAsia="es-MX"/>
              </w:rPr>
            </w:pPr>
            <w:r>
              <w:rPr>
                <w:rFonts w:ascii="Calibri" w:hAnsi="Calibri" w:cs="Calibri"/>
                <w:color w:val="1D1D1B"/>
                <w:sz w:val="18"/>
                <w:szCs w:val="18"/>
              </w:rPr>
              <w:t>Existencia</w:t>
            </w:r>
          </w:p>
        </w:tc>
        <w:tc>
          <w:tcPr>
            <w:tcW w:w="1800" w:type="dxa"/>
            <w:tcBorders>
              <w:top w:val="nil"/>
              <w:left w:val="nil"/>
              <w:bottom w:val="single" w:sz="4" w:space="0" w:color="auto"/>
              <w:right w:val="single" w:sz="4" w:space="0" w:color="auto"/>
            </w:tcBorders>
            <w:shd w:val="clear" w:color="auto" w:fill="auto"/>
            <w:vAlign w:val="center"/>
          </w:tcPr>
          <w:p w14:paraId="753A274D" w14:textId="482B63E2" w:rsidR="00FC2CFC" w:rsidRPr="00475E27" w:rsidRDefault="00FC2CFC" w:rsidP="00FC2CFC">
            <w:pPr>
              <w:spacing w:after="0" w:line="240" w:lineRule="auto"/>
              <w:rPr>
                <w:rFonts w:ascii="Calibri" w:eastAsia="Times New Roman" w:hAnsi="Calibri" w:cs="Calibri"/>
                <w:color w:val="1D1D1B"/>
                <w:sz w:val="18"/>
                <w:szCs w:val="18"/>
                <w:lang w:eastAsia="es-MX"/>
              </w:rPr>
            </w:pPr>
            <w:r>
              <w:rPr>
                <w:rFonts w:ascii="Calibri" w:hAnsi="Calibri" w:cs="Calibri"/>
                <w:color w:val="1D1D1B"/>
                <w:sz w:val="18"/>
                <w:szCs w:val="18"/>
              </w:rPr>
              <w:t>Enfoque Agenda 2030</w:t>
            </w:r>
          </w:p>
        </w:tc>
        <w:tc>
          <w:tcPr>
            <w:tcW w:w="4140" w:type="dxa"/>
            <w:tcBorders>
              <w:top w:val="nil"/>
              <w:left w:val="nil"/>
              <w:bottom w:val="single" w:sz="4" w:space="0" w:color="auto"/>
              <w:right w:val="single" w:sz="4" w:space="0" w:color="auto"/>
            </w:tcBorders>
            <w:shd w:val="clear" w:color="auto" w:fill="auto"/>
            <w:vAlign w:val="center"/>
          </w:tcPr>
          <w:p w14:paraId="5302A391" w14:textId="123DC0F5" w:rsidR="00FC2CFC" w:rsidRPr="00475E27"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 xml:space="preserve">Las soluciones presentes reflejan el enfoque </w:t>
            </w:r>
            <w:r>
              <w:rPr>
                <w:rFonts w:ascii="Calibri" w:eastAsia="Times New Roman" w:hAnsi="Calibri" w:cs="Calibri"/>
                <w:color w:val="1D1D1B"/>
                <w:sz w:val="18"/>
                <w:szCs w:val="18"/>
                <w:lang w:eastAsia="es-MX"/>
              </w:rPr>
              <w:t>m</w:t>
            </w:r>
            <w:r w:rsidRPr="00FC2CFC">
              <w:rPr>
                <w:rFonts w:ascii="Calibri" w:eastAsia="Times New Roman" w:hAnsi="Calibri" w:cs="Calibri"/>
                <w:color w:val="1D1D1B"/>
                <w:sz w:val="18"/>
                <w:szCs w:val="18"/>
                <w:lang w:eastAsia="es-MX"/>
              </w:rPr>
              <w:t xml:space="preserve">ultidimensional de la Agenda 2030: social, </w:t>
            </w:r>
            <w:r>
              <w:rPr>
                <w:rFonts w:ascii="Calibri" w:eastAsia="Times New Roman" w:hAnsi="Calibri" w:cs="Calibri"/>
                <w:color w:val="1D1D1B"/>
                <w:sz w:val="18"/>
                <w:szCs w:val="18"/>
                <w:lang w:eastAsia="es-MX"/>
              </w:rPr>
              <w:t xml:space="preserve"> e</w:t>
            </w:r>
            <w:r w:rsidRPr="00FC2CFC">
              <w:rPr>
                <w:rFonts w:ascii="Calibri" w:eastAsia="Times New Roman" w:hAnsi="Calibri" w:cs="Calibri"/>
                <w:color w:val="1D1D1B"/>
                <w:sz w:val="18"/>
                <w:szCs w:val="18"/>
                <w:lang w:eastAsia="es-MX"/>
              </w:rPr>
              <w:t>conómico y ambiental</w:t>
            </w:r>
          </w:p>
        </w:tc>
        <w:tc>
          <w:tcPr>
            <w:tcW w:w="1260" w:type="dxa"/>
            <w:tcBorders>
              <w:top w:val="nil"/>
              <w:left w:val="nil"/>
              <w:bottom w:val="single" w:sz="4" w:space="0" w:color="auto"/>
              <w:right w:val="single" w:sz="4" w:space="0" w:color="auto"/>
            </w:tcBorders>
            <w:shd w:val="clear" w:color="auto" w:fill="auto"/>
            <w:vAlign w:val="center"/>
          </w:tcPr>
          <w:p w14:paraId="2749CF6A" w14:textId="0A04814B" w:rsidR="00FC2CFC" w:rsidRPr="00475E27" w:rsidRDefault="00FC2CFC" w:rsidP="00FC2CFC">
            <w:pPr>
              <w:spacing w:after="0" w:line="240" w:lineRule="auto"/>
              <w:jc w:val="center"/>
              <w:rPr>
                <w:rFonts w:ascii="Calibri" w:eastAsia="Times New Roman" w:hAnsi="Calibri" w:cs="Calibri"/>
                <w:color w:val="1D1D1B"/>
                <w:sz w:val="18"/>
                <w:szCs w:val="18"/>
                <w:lang w:eastAsia="es-MX"/>
              </w:rPr>
            </w:pPr>
            <w:r w:rsidRPr="005A708B">
              <w:rPr>
                <w:rFonts w:ascii="Calibri" w:eastAsia="Times New Roman" w:hAnsi="Calibri" w:cs="Calibri"/>
                <w:color w:val="1D1D1B"/>
                <w:sz w:val="18"/>
                <w:szCs w:val="18"/>
                <w:lang w:eastAsia="es-MX"/>
              </w:rPr>
              <w:t>Si/No</w:t>
            </w:r>
          </w:p>
        </w:tc>
      </w:tr>
      <w:tr w:rsidR="00FC2CFC" w:rsidRPr="00475E27" w14:paraId="59290F09" w14:textId="77777777" w:rsidTr="00475E27">
        <w:trPr>
          <w:trHeight w:val="720"/>
        </w:trPr>
        <w:tc>
          <w:tcPr>
            <w:tcW w:w="1520" w:type="dxa"/>
            <w:tcBorders>
              <w:top w:val="nil"/>
              <w:left w:val="single" w:sz="4" w:space="0" w:color="auto"/>
              <w:bottom w:val="single" w:sz="4" w:space="0" w:color="auto"/>
              <w:right w:val="single" w:sz="4" w:space="0" w:color="auto"/>
            </w:tcBorders>
            <w:shd w:val="clear" w:color="auto" w:fill="auto"/>
            <w:vAlign w:val="center"/>
          </w:tcPr>
          <w:p w14:paraId="411CE343" w14:textId="48FF76E8" w:rsidR="00FC2CFC" w:rsidRPr="00475E27" w:rsidRDefault="00FC2CFC" w:rsidP="00FC2CFC">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tcPr>
          <w:p w14:paraId="0C475989" w14:textId="0B8178AD" w:rsidR="00FC2CFC" w:rsidRPr="00475E27" w:rsidRDefault="00FC2CFC" w:rsidP="00FC2CFC">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Alineación al PND</w:t>
            </w:r>
          </w:p>
        </w:tc>
        <w:tc>
          <w:tcPr>
            <w:tcW w:w="4140" w:type="dxa"/>
            <w:tcBorders>
              <w:top w:val="nil"/>
              <w:left w:val="nil"/>
              <w:bottom w:val="single" w:sz="4" w:space="0" w:color="auto"/>
              <w:right w:val="single" w:sz="4" w:space="0" w:color="auto"/>
            </w:tcBorders>
            <w:shd w:val="clear" w:color="auto" w:fill="auto"/>
            <w:vAlign w:val="center"/>
          </w:tcPr>
          <w:p w14:paraId="2842883B" w14:textId="00FF48E3" w:rsidR="00FC2CFC" w:rsidRPr="00475E27" w:rsidRDefault="00FC2CFC" w:rsidP="00FC2CFC">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El programa identifica al menos uno de los objetivos o estrategia del Plan Nacional de Desarrollo a los cuales contribuye.</w:t>
            </w:r>
          </w:p>
        </w:tc>
        <w:tc>
          <w:tcPr>
            <w:tcW w:w="1260" w:type="dxa"/>
            <w:tcBorders>
              <w:top w:val="nil"/>
              <w:left w:val="nil"/>
              <w:bottom w:val="single" w:sz="4" w:space="0" w:color="auto"/>
              <w:right w:val="single" w:sz="4" w:space="0" w:color="auto"/>
            </w:tcBorders>
            <w:shd w:val="clear" w:color="auto" w:fill="auto"/>
            <w:vAlign w:val="center"/>
          </w:tcPr>
          <w:p w14:paraId="1B710066" w14:textId="5C9BDD3E" w:rsidR="00FC2CFC" w:rsidRPr="005A708B" w:rsidRDefault="00FC2CFC" w:rsidP="00FC2CFC">
            <w:pPr>
              <w:spacing w:after="0" w:line="240" w:lineRule="auto"/>
              <w:jc w:val="center"/>
              <w:rPr>
                <w:rFonts w:ascii="Calibri" w:eastAsia="Times New Roman" w:hAnsi="Calibri" w:cs="Calibri"/>
                <w:color w:val="1D1D1B"/>
                <w:sz w:val="18"/>
                <w:szCs w:val="18"/>
                <w:lang w:eastAsia="es-MX"/>
              </w:rPr>
            </w:pPr>
            <w:r w:rsidRPr="005A708B">
              <w:rPr>
                <w:rFonts w:ascii="Calibri" w:eastAsia="Times New Roman" w:hAnsi="Calibri" w:cs="Calibri"/>
                <w:color w:val="1D1D1B"/>
                <w:sz w:val="18"/>
                <w:szCs w:val="18"/>
                <w:lang w:eastAsia="es-MX"/>
              </w:rPr>
              <w:t>Si/No</w:t>
            </w:r>
          </w:p>
        </w:tc>
      </w:tr>
      <w:tr w:rsidR="00FC2CFC" w:rsidRPr="00475E27" w14:paraId="632E302B" w14:textId="77777777" w:rsidTr="00475E27">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7BCF4DD3" w14:textId="77777777" w:rsidR="00FC2CFC" w:rsidRPr="00475E27" w:rsidRDefault="00FC2CFC" w:rsidP="00FC2CFC">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5AE99FB9" w14:textId="77777777" w:rsidR="00FC2CFC" w:rsidRPr="00475E27" w:rsidRDefault="00FC2CFC" w:rsidP="00FC2CFC">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Alineación al PND</w:t>
            </w:r>
          </w:p>
        </w:tc>
        <w:tc>
          <w:tcPr>
            <w:tcW w:w="4140" w:type="dxa"/>
            <w:tcBorders>
              <w:top w:val="nil"/>
              <w:left w:val="nil"/>
              <w:bottom w:val="single" w:sz="4" w:space="0" w:color="auto"/>
              <w:right w:val="single" w:sz="4" w:space="0" w:color="auto"/>
            </w:tcBorders>
            <w:shd w:val="clear" w:color="auto" w:fill="auto"/>
            <w:vAlign w:val="center"/>
            <w:hideMark/>
          </w:tcPr>
          <w:p w14:paraId="4FA150A7" w14:textId="77777777" w:rsidR="00FC2CFC" w:rsidRPr="00475E27" w:rsidRDefault="00FC2CFC" w:rsidP="00FC2CFC">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 evidencia o claridad de que el programa en verdad contribuye al objetivo o estrategia identificado.</w:t>
            </w:r>
          </w:p>
        </w:tc>
        <w:tc>
          <w:tcPr>
            <w:tcW w:w="1260" w:type="dxa"/>
            <w:tcBorders>
              <w:top w:val="nil"/>
              <w:left w:val="nil"/>
              <w:bottom w:val="single" w:sz="4" w:space="0" w:color="auto"/>
              <w:right w:val="single" w:sz="4" w:space="0" w:color="auto"/>
            </w:tcBorders>
            <w:shd w:val="clear" w:color="auto" w:fill="auto"/>
            <w:vAlign w:val="center"/>
            <w:hideMark/>
          </w:tcPr>
          <w:p w14:paraId="7A9FE557" w14:textId="62D5BA52" w:rsidR="00FC2CFC" w:rsidRPr="00475E27" w:rsidRDefault="00FC2CFC" w:rsidP="00FC2CFC">
            <w:pPr>
              <w:spacing w:after="0" w:line="240" w:lineRule="auto"/>
              <w:jc w:val="center"/>
              <w:rPr>
                <w:rFonts w:ascii="Calibri" w:eastAsia="Times New Roman" w:hAnsi="Calibri" w:cs="Calibri"/>
                <w:color w:val="1D1D1B"/>
                <w:sz w:val="18"/>
                <w:szCs w:val="18"/>
                <w:lang w:eastAsia="es-MX"/>
              </w:rPr>
            </w:pPr>
            <w:r w:rsidRPr="005A708B">
              <w:rPr>
                <w:rFonts w:ascii="Calibri" w:eastAsia="Times New Roman" w:hAnsi="Calibri" w:cs="Calibri"/>
                <w:color w:val="1D1D1B"/>
                <w:sz w:val="18"/>
                <w:szCs w:val="18"/>
                <w:lang w:eastAsia="es-MX"/>
              </w:rPr>
              <w:t>Si/No</w:t>
            </w:r>
          </w:p>
        </w:tc>
      </w:tr>
      <w:tr w:rsidR="00FC2CFC" w:rsidRPr="00475E27" w14:paraId="07F2254D" w14:textId="77777777" w:rsidTr="00475E27">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7DFABB4F" w14:textId="77777777" w:rsidR="00FC2CFC" w:rsidRPr="00475E27" w:rsidRDefault="00FC2CFC" w:rsidP="00FC2CFC">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16F0AFCD" w14:textId="77777777" w:rsidR="00FC2CFC" w:rsidRPr="00475E27" w:rsidRDefault="00FC2CFC" w:rsidP="00FC2CFC">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Alineación al PED</w:t>
            </w:r>
          </w:p>
        </w:tc>
        <w:tc>
          <w:tcPr>
            <w:tcW w:w="4140" w:type="dxa"/>
            <w:tcBorders>
              <w:top w:val="nil"/>
              <w:left w:val="nil"/>
              <w:bottom w:val="single" w:sz="4" w:space="0" w:color="auto"/>
              <w:right w:val="single" w:sz="4" w:space="0" w:color="auto"/>
            </w:tcBorders>
            <w:shd w:val="clear" w:color="auto" w:fill="auto"/>
            <w:vAlign w:val="center"/>
            <w:hideMark/>
          </w:tcPr>
          <w:p w14:paraId="2A9506BE" w14:textId="77777777" w:rsidR="00FC2CFC" w:rsidRPr="00475E27" w:rsidRDefault="00FC2CFC" w:rsidP="00FC2CFC">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El programa identifica al menos uno de los objetivos o estrategia del Plan Estatal de Desarrollo a los cuales contribuye.</w:t>
            </w:r>
          </w:p>
        </w:tc>
        <w:tc>
          <w:tcPr>
            <w:tcW w:w="1260" w:type="dxa"/>
            <w:tcBorders>
              <w:top w:val="nil"/>
              <w:left w:val="nil"/>
              <w:bottom w:val="single" w:sz="4" w:space="0" w:color="auto"/>
              <w:right w:val="single" w:sz="4" w:space="0" w:color="auto"/>
            </w:tcBorders>
            <w:shd w:val="clear" w:color="auto" w:fill="auto"/>
            <w:vAlign w:val="center"/>
            <w:hideMark/>
          </w:tcPr>
          <w:p w14:paraId="32307480" w14:textId="5A3D6047" w:rsidR="00FC2CFC" w:rsidRPr="00475E27" w:rsidRDefault="00FC2CFC" w:rsidP="00FC2CFC">
            <w:pPr>
              <w:spacing w:after="0" w:line="240" w:lineRule="auto"/>
              <w:jc w:val="center"/>
              <w:rPr>
                <w:rFonts w:ascii="Calibri" w:eastAsia="Times New Roman" w:hAnsi="Calibri" w:cs="Calibri"/>
                <w:color w:val="1D1D1B"/>
                <w:sz w:val="18"/>
                <w:szCs w:val="18"/>
                <w:lang w:eastAsia="es-MX"/>
              </w:rPr>
            </w:pPr>
            <w:r w:rsidRPr="005A708B">
              <w:rPr>
                <w:rFonts w:ascii="Calibri" w:eastAsia="Times New Roman" w:hAnsi="Calibri" w:cs="Calibri"/>
                <w:color w:val="1D1D1B"/>
                <w:sz w:val="18"/>
                <w:szCs w:val="18"/>
                <w:lang w:eastAsia="es-MX"/>
              </w:rPr>
              <w:t>Si/No</w:t>
            </w:r>
          </w:p>
        </w:tc>
      </w:tr>
      <w:tr w:rsidR="00FC2CFC" w:rsidRPr="00475E27" w14:paraId="23FABE3C" w14:textId="77777777" w:rsidTr="00475E27">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6F8DA36E" w14:textId="77777777" w:rsidR="00FC2CFC" w:rsidRPr="00475E27" w:rsidRDefault="00FC2CFC" w:rsidP="00FC2CFC">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27C3B676" w14:textId="77777777" w:rsidR="00FC2CFC" w:rsidRPr="00475E27" w:rsidRDefault="00FC2CFC" w:rsidP="00FC2CFC">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Alineación al PED</w:t>
            </w:r>
          </w:p>
        </w:tc>
        <w:tc>
          <w:tcPr>
            <w:tcW w:w="4140" w:type="dxa"/>
            <w:tcBorders>
              <w:top w:val="nil"/>
              <w:left w:val="nil"/>
              <w:bottom w:val="single" w:sz="4" w:space="0" w:color="auto"/>
              <w:right w:val="single" w:sz="4" w:space="0" w:color="auto"/>
            </w:tcBorders>
            <w:shd w:val="clear" w:color="auto" w:fill="auto"/>
            <w:vAlign w:val="center"/>
            <w:hideMark/>
          </w:tcPr>
          <w:p w14:paraId="1A3B9E51" w14:textId="77777777" w:rsidR="00FC2CFC" w:rsidRPr="00475E27" w:rsidRDefault="00FC2CFC" w:rsidP="00FC2CFC">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 evidencia o claridad de que el programa en verdad contribuye al objetivo o estrategia identificado.</w:t>
            </w:r>
          </w:p>
        </w:tc>
        <w:tc>
          <w:tcPr>
            <w:tcW w:w="1260" w:type="dxa"/>
            <w:tcBorders>
              <w:top w:val="nil"/>
              <w:left w:val="nil"/>
              <w:bottom w:val="single" w:sz="4" w:space="0" w:color="auto"/>
              <w:right w:val="single" w:sz="4" w:space="0" w:color="auto"/>
            </w:tcBorders>
            <w:shd w:val="clear" w:color="auto" w:fill="auto"/>
            <w:vAlign w:val="center"/>
            <w:hideMark/>
          </w:tcPr>
          <w:p w14:paraId="7C354DE8" w14:textId="3B0C4D59" w:rsidR="00FC2CFC" w:rsidRPr="00475E27" w:rsidRDefault="00FC2CFC" w:rsidP="00FC2CFC">
            <w:pPr>
              <w:spacing w:after="0" w:line="240" w:lineRule="auto"/>
              <w:jc w:val="center"/>
              <w:rPr>
                <w:rFonts w:ascii="Calibri" w:eastAsia="Times New Roman" w:hAnsi="Calibri" w:cs="Calibri"/>
                <w:color w:val="1D1D1B"/>
                <w:sz w:val="18"/>
                <w:szCs w:val="18"/>
                <w:lang w:eastAsia="es-MX"/>
              </w:rPr>
            </w:pPr>
            <w:r w:rsidRPr="005A708B">
              <w:rPr>
                <w:rFonts w:ascii="Calibri" w:eastAsia="Times New Roman" w:hAnsi="Calibri" w:cs="Calibri"/>
                <w:color w:val="1D1D1B"/>
                <w:sz w:val="18"/>
                <w:szCs w:val="18"/>
                <w:lang w:eastAsia="es-MX"/>
              </w:rPr>
              <w:t>Si/No</w:t>
            </w:r>
          </w:p>
        </w:tc>
      </w:tr>
    </w:tbl>
    <w:p w14:paraId="4BF24501" w14:textId="77777777" w:rsidR="00475E27" w:rsidRPr="008D22EA" w:rsidRDefault="00475E27" w:rsidP="003102A2">
      <w:pPr>
        <w:spacing w:line="360" w:lineRule="auto"/>
        <w:jc w:val="both"/>
        <w:rPr>
          <w:lang w:val="es-ES"/>
        </w:rPr>
      </w:pPr>
    </w:p>
    <w:p w14:paraId="4BC92B9E" w14:textId="1CB34DA7" w:rsidR="008D22EA" w:rsidRDefault="008D22EA" w:rsidP="003102A2">
      <w:pPr>
        <w:spacing w:line="360" w:lineRule="auto"/>
        <w:jc w:val="both"/>
        <w:rPr>
          <w:lang w:val="es-ES"/>
        </w:rPr>
      </w:pPr>
      <w:bookmarkStart w:id="21" w:name="_Toc12478050"/>
      <w:r w:rsidRPr="003102A2">
        <w:rPr>
          <w:rStyle w:val="Ttulo3Car"/>
        </w:rPr>
        <w:t>Coherencia con otros programas o intervenciones públicas</w:t>
      </w:r>
      <w:bookmarkEnd w:id="21"/>
      <w:r w:rsidRPr="008D22EA">
        <w:rPr>
          <w:lang w:val="es-ES"/>
        </w:rPr>
        <w:t xml:space="preserve">. </w:t>
      </w:r>
      <w:r w:rsidR="004E4ED7">
        <w:rPr>
          <w:lang w:val="es-ES"/>
        </w:rPr>
        <w:t xml:space="preserve">Identificación de otros </w:t>
      </w:r>
      <w:r w:rsidRPr="008D22EA">
        <w:rPr>
          <w:lang w:val="es-ES"/>
        </w:rPr>
        <w:t>programas</w:t>
      </w:r>
      <w:r w:rsidR="004E4ED7">
        <w:rPr>
          <w:lang w:val="es-ES"/>
        </w:rPr>
        <w:t>, federales, estatales o</w:t>
      </w:r>
      <w:r w:rsidRPr="008D22EA">
        <w:rPr>
          <w:lang w:val="es-ES"/>
        </w:rPr>
        <w:t xml:space="preserve"> municipales con los que puede existir complementariedad o duplicidad; lo anterior servirá para mejorar la focalización y potenciar los resultados del programa.</w:t>
      </w:r>
    </w:p>
    <w:p w14:paraId="66202C0D" w14:textId="77777777" w:rsidR="00FC2CFC" w:rsidRDefault="00FC2CFC" w:rsidP="003102A2">
      <w:pPr>
        <w:spacing w:line="360" w:lineRule="auto"/>
        <w:jc w:val="both"/>
        <w:rPr>
          <w:lang w:val="es-ES"/>
        </w:rPr>
      </w:pPr>
    </w:p>
    <w:tbl>
      <w:tblPr>
        <w:tblW w:w="8720" w:type="dxa"/>
        <w:tblCellMar>
          <w:left w:w="70" w:type="dxa"/>
          <w:right w:w="70" w:type="dxa"/>
        </w:tblCellMar>
        <w:tblLook w:val="04A0" w:firstRow="1" w:lastRow="0" w:firstColumn="1" w:lastColumn="0" w:noHBand="0" w:noVBand="1"/>
      </w:tblPr>
      <w:tblGrid>
        <w:gridCol w:w="1520"/>
        <w:gridCol w:w="1800"/>
        <w:gridCol w:w="4140"/>
        <w:gridCol w:w="1260"/>
      </w:tblGrid>
      <w:tr w:rsidR="00475E27" w:rsidRPr="00475E27" w14:paraId="19FF83E2" w14:textId="77777777" w:rsidTr="00475E27">
        <w:trPr>
          <w:trHeight w:val="600"/>
        </w:trPr>
        <w:tc>
          <w:tcPr>
            <w:tcW w:w="1520" w:type="dxa"/>
            <w:tcBorders>
              <w:top w:val="single" w:sz="4" w:space="0" w:color="auto"/>
              <w:left w:val="single" w:sz="4" w:space="0" w:color="auto"/>
              <w:bottom w:val="single" w:sz="4" w:space="0" w:color="auto"/>
              <w:right w:val="single" w:sz="4" w:space="0" w:color="auto"/>
            </w:tcBorders>
            <w:shd w:val="clear" w:color="000000" w:fill="361B45"/>
            <w:vAlign w:val="center"/>
            <w:hideMark/>
          </w:tcPr>
          <w:p w14:paraId="4A4F7161"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Tipo de criterio</w:t>
            </w:r>
          </w:p>
        </w:tc>
        <w:tc>
          <w:tcPr>
            <w:tcW w:w="1800" w:type="dxa"/>
            <w:tcBorders>
              <w:top w:val="single" w:sz="4" w:space="0" w:color="auto"/>
              <w:left w:val="nil"/>
              <w:bottom w:val="single" w:sz="4" w:space="0" w:color="auto"/>
              <w:right w:val="single" w:sz="4" w:space="0" w:color="auto"/>
            </w:tcBorders>
            <w:shd w:val="clear" w:color="000000" w:fill="361B45"/>
            <w:vAlign w:val="center"/>
            <w:hideMark/>
          </w:tcPr>
          <w:p w14:paraId="64BD6D14"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Criterio</w:t>
            </w:r>
          </w:p>
        </w:tc>
        <w:tc>
          <w:tcPr>
            <w:tcW w:w="4140" w:type="dxa"/>
            <w:tcBorders>
              <w:top w:val="single" w:sz="4" w:space="0" w:color="auto"/>
              <w:left w:val="nil"/>
              <w:bottom w:val="single" w:sz="4" w:space="0" w:color="auto"/>
              <w:right w:val="single" w:sz="4" w:space="0" w:color="auto"/>
            </w:tcBorders>
            <w:shd w:val="clear" w:color="000000" w:fill="361B45"/>
            <w:vAlign w:val="center"/>
            <w:hideMark/>
          </w:tcPr>
          <w:p w14:paraId="520E861C"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Descripción</w:t>
            </w:r>
          </w:p>
        </w:tc>
        <w:tc>
          <w:tcPr>
            <w:tcW w:w="1260" w:type="dxa"/>
            <w:tcBorders>
              <w:top w:val="single" w:sz="4" w:space="0" w:color="auto"/>
              <w:left w:val="nil"/>
              <w:bottom w:val="single" w:sz="4" w:space="0" w:color="auto"/>
              <w:right w:val="single" w:sz="4" w:space="0" w:color="auto"/>
            </w:tcBorders>
            <w:shd w:val="clear" w:color="000000" w:fill="361B45"/>
            <w:vAlign w:val="center"/>
            <w:hideMark/>
          </w:tcPr>
          <w:p w14:paraId="123BC4F4"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¿Se cuenta con él?</w:t>
            </w:r>
          </w:p>
        </w:tc>
      </w:tr>
      <w:tr w:rsidR="00475E27" w:rsidRPr="00475E27" w14:paraId="10BC0CE0" w14:textId="77777777" w:rsidTr="00475E27">
        <w:trPr>
          <w:trHeight w:val="96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7A733443"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30A8F344"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Análisis de complementariedad y duplicidad</w:t>
            </w:r>
          </w:p>
        </w:tc>
        <w:tc>
          <w:tcPr>
            <w:tcW w:w="4140" w:type="dxa"/>
            <w:tcBorders>
              <w:top w:val="nil"/>
              <w:left w:val="nil"/>
              <w:bottom w:val="single" w:sz="4" w:space="0" w:color="auto"/>
              <w:right w:val="single" w:sz="4" w:space="0" w:color="auto"/>
            </w:tcBorders>
            <w:shd w:val="clear" w:color="auto" w:fill="auto"/>
            <w:vAlign w:val="center"/>
            <w:hideMark/>
          </w:tcPr>
          <w:p w14:paraId="5C89342B"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Se identificó al menos un programa en el ámbito federal, estatal o municipal con el cual el programa tiene un relación de complementariedad o duplicidad</w:t>
            </w:r>
          </w:p>
        </w:tc>
        <w:tc>
          <w:tcPr>
            <w:tcW w:w="1260" w:type="dxa"/>
            <w:tcBorders>
              <w:top w:val="nil"/>
              <w:left w:val="nil"/>
              <w:bottom w:val="single" w:sz="4" w:space="0" w:color="auto"/>
              <w:right w:val="single" w:sz="4" w:space="0" w:color="auto"/>
            </w:tcBorders>
            <w:shd w:val="clear" w:color="auto" w:fill="auto"/>
            <w:vAlign w:val="center"/>
            <w:hideMark/>
          </w:tcPr>
          <w:p w14:paraId="16A345DE" w14:textId="61700E66"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317F56">
              <w:rPr>
                <w:rFonts w:ascii="Calibri" w:eastAsia="Times New Roman" w:hAnsi="Calibri" w:cs="Calibri"/>
                <w:color w:val="1D1D1B"/>
                <w:sz w:val="18"/>
                <w:szCs w:val="18"/>
                <w:lang w:eastAsia="es-MX"/>
              </w:rPr>
              <w:t>Si/No</w:t>
            </w:r>
          </w:p>
        </w:tc>
      </w:tr>
      <w:tr w:rsidR="00475E27" w:rsidRPr="00475E27" w14:paraId="69DCF8F3" w14:textId="77777777" w:rsidTr="00475E27">
        <w:trPr>
          <w:trHeight w:val="96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19469BD5"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44D50588"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Análisis de complementariedad y duplicidad</w:t>
            </w:r>
          </w:p>
        </w:tc>
        <w:tc>
          <w:tcPr>
            <w:tcW w:w="4140" w:type="dxa"/>
            <w:tcBorders>
              <w:top w:val="nil"/>
              <w:left w:val="nil"/>
              <w:bottom w:val="single" w:sz="4" w:space="0" w:color="auto"/>
              <w:right w:val="single" w:sz="4" w:space="0" w:color="auto"/>
            </w:tcBorders>
            <w:shd w:val="clear" w:color="auto" w:fill="auto"/>
            <w:vAlign w:val="center"/>
            <w:hideMark/>
          </w:tcPr>
          <w:p w14:paraId="3B42135D"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El análisis de coherencia del programa con otras intervenciones se realizó usando como base similitudes o duplicidades de objetivos, componentes o de la población objetivo.</w:t>
            </w:r>
          </w:p>
        </w:tc>
        <w:tc>
          <w:tcPr>
            <w:tcW w:w="1260" w:type="dxa"/>
            <w:tcBorders>
              <w:top w:val="nil"/>
              <w:left w:val="nil"/>
              <w:bottom w:val="single" w:sz="4" w:space="0" w:color="auto"/>
              <w:right w:val="single" w:sz="4" w:space="0" w:color="auto"/>
            </w:tcBorders>
            <w:shd w:val="clear" w:color="auto" w:fill="auto"/>
            <w:vAlign w:val="center"/>
            <w:hideMark/>
          </w:tcPr>
          <w:p w14:paraId="70EDB245" w14:textId="4FE10E0F"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317F56">
              <w:rPr>
                <w:rFonts w:ascii="Calibri" w:eastAsia="Times New Roman" w:hAnsi="Calibri" w:cs="Calibri"/>
                <w:color w:val="1D1D1B"/>
                <w:sz w:val="18"/>
                <w:szCs w:val="18"/>
                <w:lang w:eastAsia="es-MX"/>
              </w:rPr>
              <w:t>Si/No</w:t>
            </w:r>
          </w:p>
        </w:tc>
      </w:tr>
      <w:tr w:rsidR="00475E27" w:rsidRPr="00475E27" w14:paraId="2973CB45" w14:textId="77777777" w:rsidTr="00475E27">
        <w:trPr>
          <w:trHeight w:val="96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5D477418"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lastRenderedPageBreak/>
              <w:t>Calidad</w:t>
            </w:r>
          </w:p>
        </w:tc>
        <w:tc>
          <w:tcPr>
            <w:tcW w:w="1800" w:type="dxa"/>
            <w:tcBorders>
              <w:top w:val="nil"/>
              <w:left w:val="nil"/>
              <w:bottom w:val="single" w:sz="4" w:space="0" w:color="auto"/>
              <w:right w:val="single" w:sz="4" w:space="0" w:color="auto"/>
            </w:tcBorders>
            <w:shd w:val="clear" w:color="auto" w:fill="auto"/>
            <w:vAlign w:val="center"/>
            <w:hideMark/>
          </w:tcPr>
          <w:p w14:paraId="193D9330"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Análisis de complementariedad y duplicidad</w:t>
            </w:r>
          </w:p>
        </w:tc>
        <w:tc>
          <w:tcPr>
            <w:tcW w:w="4140" w:type="dxa"/>
            <w:tcBorders>
              <w:top w:val="nil"/>
              <w:left w:val="nil"/>
              <w:bottom w:val="single" w:sz="4" w:space="0" w:color="auto"/>
              <w:right w:val="single" w:sz="4" w:space="0" w:color="auto"/>
            </w:tcBorders>
            <w:shd w:val="clear" w:color="auto" w:fill="auto"/>
            <w:vAlign w:val="center"/>
            <w:hideMark/>
          </w:tcPr>
          <w:p w14:paraId="6A446370" w14:textId="307CC59C"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No se encontró algún otro programa con el</w:t>
            </w:r>
            <w:r>
              <w:rPr>
                <w:rFonts w:ascii="Calibri" w:eastAsia="Times New Roman" w:hAnsi="Calibri" w:cs="Calibri"/>
                <w:color w:val="1D1D1B"/>
                <w:sz w:val="18"/>
                <w:szCs w:val="18"/>
                <w:lang w:eastAsia="es-MX"/>
              </w:rPr>
              <w:t xml:space="preserve"> que</w:t>
            </w:r>
            <w:r w:rsidRPr="00475E27">
              <w:rPr>
                <w:rFonts w:ascii="Calibri" w:eastAsia="Times New Roman" w:hAnsi="Calibri" w:cs="Calibri"/>
                <w:color w:val="1D1D1B"/>
                <w:sz w:val="18"/>
                <w:szCs w:val="18"/>
                <w:lang w:eastAsia="es-MX"/>
              </w:rPr>
              <w:t xml:space="preserve"> se tenga alguna relación de complementariedad o duplicidad en los objetivos, componentes o de la población objetivo.</w:t>
            </w:r>
          </w:p>
        </w:tc>
        <w:tc>
          <w:tcPr>
            <w:tcW w:w="1260" w:type="dxa"/>
            <w:tcBorders>
              <w:top w:val="nil"/>
              <w:left w:val="nil"/>
              <w:bottom w:val="single" w:sz="4" w:space="0" w:color="auto"/>
              <w:right w:val="single" w:sz="4" w:space="0" w:color="auto"/>
            </w:tcBorders>
            <w:shd w:val="clear" w:color="auto" w:fill="auto"/>
            <w:vAlign w:val="center"/>
            <w:hideMark/>
          </w:tcPr>
          <w:p w14:paraId="5CA7B912" w14:textId="005C4427"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317F56">
              <w:rPr>
                <w:rFonts w:ascii="Calibri" w:eastAsia="Times New Roman" w:hAnsi="Calibri" w:cs="Calibri"/>
                <w:color w:val="1D1D1B"/>
                <w:sz w:val="18"/>
                <w:szCs w:val="18"/>
                <w:lang w:eastAsia="es-MX"/>
              </w:rPr>
              <w:t>Si/No</w:t>
            </w:r>
          </w:p>
        </w:tc>
      </w:tr>
    </w:tbl>
    <w:p w14:paraId="62003229" w14:textId="77777777" w:rsidR="00475E27" w:rsidRPr="008D22EA" w:rsidRDefault="00475E27" w:rsidP="003102A2">
      <w:pPr>
        <w:spacing w:line="360" w:lineRule="auto"/>
        <w:jc w:val="both"/>
        <w:rPr>
          <w:lang w:val="es-ES"/>
        </w:rPr>
      </w:pPr>
    </w:p>
    <w:p w14:paraId="7F9B3059" w14:textId="3DB5AE4A" w:rsidR="008D22EA" w:rsidRDefault="008D22EA" w:rsidP="003102A2">
      <w:pPr>
        <w:spacing w:line="360" w:lineRule="auto"/>
        <w:jc w:val="both"/>
        <w:rPr>
          <w:lang w:val="es-ES"/>
        </w:rPr>
      </w:pPr>
      <w:bookmarkStart w:id="22" w:name="_Toc12478051"/>
      <w:r w:rsidRPr="003102A2">
        <w:rPr>
          <w:rStyle w:val="Ttulo3Car"/>
        </w:rPr>
        <w:t>Objetivo del programa</w:t>
      </w:r>
      <w:bookmarkEnd w:id="22"/>
      <w:r w:rsidRPr="00CE522E">
        <w:rPr>
          <w:b/>
          <w:lang w:val="es-ES"/>
        </w:rPr>
        <w:t>.</w:t>
      </w:r>
      <w:r w:rsidRPr="008D22EA">
        <w:rPr>
          <w:lang w:val="es-ES"/>
        </w:rPr>
        <w:t xml:space="preserve"> El programa debe tener un objetivo único, medible preciso y posible de alcanzar, en el que se señale el resultado directo </w:t>
      </w:r>
      <w:r w:rsidR="004E4ED7">
        <w:rPr>
          <w:lang w:val="es-ES"/>
        </w:rPr>
        <w:t>que se espera lograr</w:t>
      </w:r>
      <w:r w:rsidRPr="008D22EA">
        <w:rPr>
          <w:lang w:val="es-ES"/>
        </w:rPr>
        <w:t xml:space="preserve"> en la población objetivo o ámbito de intervención, a consecuencia de la utilización de los bienes y servicios que entrega el programa. El objetivo</w:t>
      </w:r>
      <w:r w:rsidR="004E4ED7">
        <w:rPr>
          <w:lang w:val="es-ES"/>
        </w:rPr>
        <w:t xml:space="preserve"> de un programa debe enfocarse al resultado directo del programa y</w:t>
      </w:r>
      <w:r w:rsidRPr="008D22EA">
        <w:rPr>
          <w:lang w:val="es-ES"/>
        </w:rPr>
        <w:t xml:space="preserve"> NO a un resultado sectorial</w:t>
      </w:r>
      <w:r w:rsidR="004E4ED7">
        <w:rPr>
          <w:lang w:val="es-ES"/>
        </w:rPr>
        <w:t xml:space="preserve"> en el que </w:t>
      </w:r>
      <w:r w:rsidR="00DF31B9">
        <w:rPr>
          <w:lang w:val="es-ES"/>
        </w:rPr>
        <w:t>el logro</w:t>
      </w:r>
      <w:r w:rsidR="004E4ED7">
        <w:rPr>
          <w:lang w:val="es-ES"/>
        </w:rPr>
        <w:t xml:space="preserve"> dependa de otros actores, de igual manera debe estar relacionado con un árbol de objetivos</w:t>
      </w:r>
      <w:r w:rsidRPr="008D22EA">
        <w:rPr>
          <w:lang w:val="es-ES"/>
        </w:rPr>
        <w:t xml:space="preserve">. </w:t>
      </w:r>
    </w:p>
    <w:tbl>
      <w:tblPr>
        <w:tblW w:w="8720" w:type="dxa"/>
        <w:tblCellMar>
          <w:left w:w="70" w:type="dxa"/>
          <w:right w:w="70" w:type="dxa"/>
        </w:tblCellMar>
        <w:tblLook w:val="04A0" w:firstRow="1" w:lastRow="0" w:firstColumn="1" w:lastColumn="0" w:noHBand="0" w:noVBand="1"/>
      </w:tblPr>
      <w:tblGrid>
        <w:gridCol w:w="1520"/>
        <w:gridCol w:w="1800"/>
        <w:gridCol w:w="4140"/>
        <w:gridCol w:w="1260"/>
      </w:tblGrid>
      <w:tr w:rsidR="00475E27" w:rsidRPr="00475E27" w14:paraId="3DF409E8" w14:textId="77777777" w:rsidTr="00475E27">
        <w:trPr>
          <w:trHeight w:val="600"/>
        </w:trPr>
        <w:tc>
          <w:tcPr>
            <w:tcW w:w="1520" w:type="dxa"/>
            <w:tcBorders>
              <w:top w:val="single" w:sz="4" w:space="0" w:color="auto"/>
              <w:left w:val="single" w:sz="4" w:space="0" w:color="auto"/>
              <w:bottom w:val="single" w:sz="4" w:space="0" w:color="auto"/>
              <w:right w:val="single" w:sz="4" w:space="0" w:color="auto"/>
            </w:tcBorders>
            <w:shd w:val="clear" w:color="000000" w:fill="361B45"/>
            <w:vAlign w:val="center"/>
            <w:hideMark/>
          </w:tcPr>
          <w:p w14:paraId="1A9B798D"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Tipo de criterio</w:t>
            </w:r>
          </w:p>
        </w:tc>
        <w:tc>
          <w:tcPr>
            <w:tcW w:w="1800" w:type="dxa"/>
            <w:tcBorders>
              <w:top w:val="single" w:sz="4" w:space="0" w:color="auto"/>
              <w:left w:val="nil"/>
              <w:bottom w:val="single" w:sz="4" w:space="0" w:color="auto"/>
              <w:right w:val="single" w:sz="4" w:space="0" w:color="auto"/>
            </w:tcBorders>
            <w:shd w:val="clear" w:color="000000" w:fill="361B45"/>
            <w:vAlign w:val="center"/>
            <w:hideMark/>
          </w:tcPr>
          <w:p w14:paraId="5992C5E0"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Criterio</w:t>
            </w:r>
          </w:p>
        </w:tc>
        <w:tc>
          <w:tcPr>
            <w:tcW w:w="4140" w:type="dxa"/>
            <w:tcBorders>
              <w:top w:val="single" w:sz="4" w:space="0" w:color="auto"/>
              <w:left w:val="nil"/>
              <w:bottom w:val="single" w:sz="4" w:space="0" w:color="auto"/>
              <w:right w:val="single" w:sz="4" w:space="0" w:color="auto"/>
            </w:tcBorders>
            <w:shd w:val="clear" w:color="000000" w:fill="361B45"/>
            <w:vAlign w:val="center"/>
            <w:hideMark/>
          </w:tcPr>
          <w:p w14:paraId="6EBE104B"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Descripción</w:t>
            </w:r>
          </w:p>
        </w:tc>
        <w:tc>
          <w:tcPr>
            <w:tcW w:w="1260" w:type="dxa"/>
            <w:tcBorders>
              <w:top w:val="single" w:sz="4" w:space="0" w:color="auto"/>
              <w:left w:val="nil"/>
              <w:bottom w:val="single" w:sz="4" w:space="0" w:color="auto"/>
              <w:right w:val="single" w:sz="4" w:space="0" w:color="auto"/>
            </w:tcBorders>
            <w:shd w:val="clear" w:color="000000" w:fill="361B45"/>
            <w:vAlign w:val="center"/>
            <w:hideMark/>
          </w:tcPr>
          <w:p w14:paraId="0C83F8FF"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¿Se cuenta con él?</w:t>
            </w:r>
          </w:p>
        </w:tc>
      </w:tr>
      <w:tr w:rsidR="00475E27" w:rsidRPr="00475E27" w14:paraId="20106420" w14:textId="77777777" w:rsidTr="00475E27">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562CD6C2"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1137A347"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Objetivo general</w:t>
            </w:r>
          </w:p>
        </w:tc>
        <w:tc>
          <w:tcPr>
            <w:tcW w:w="4140" w:type="dxa"/>
            <w:tcBorders>
              <w:top w:val="nil"/>
              <w:left w:val="nil"/>
              <w:bottom w:val="single" w:sz="4" w:space="0" w:color="auto"/>
              <w:right w:val="single" w:sz="4" w:space="0" w:color="auto"/>
            </w:tcBorders>
            <w:shd w:val="clear" w:color="auto" w:fill="auto"/>
            <w:vAlign w:val="center"/>
            <w:hideMark/>
          </w:tcPr>
          <w:p w14:paraId="1E7F8342"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El objetivo del programa se redactó de manera clara y medible; y no como la ausencia o falta de algún bien o servicio</w:t>
            </w:r>
          </w:p>
        </w:tc>
        <w:tc>
          <w:tcPr>
            <w:tcW w:w="1260" w:type="dxa"/>
            <w:tcBorders>
              <w:top w:val="nil"/>
              <w:left w:val="nil"/>
              <w:bottom w:val="single" w:sz="4" w:space="0" w:color="auto"/>
              <w:right w:val="single" w:sz="4" w:space="0" w:color="auto"/>
            </w:tcBorders>
            <w:shd w:val="clear" w:color="auto" w:fill="auto"/>
            <w:vAlign w:val="center"/>
            <w:hideMark/>
          </w:tcPr>
          <w:p w14:paraId="1CDB31C0" w14:textId="1264C428"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CC6F6F">
              <w:rPr>
                <w:rFonts w:ascii="Calibri" w:eastAsia="Times New Roman" w:hAnsi="Calibri" w:cs="Calibri"/>
                <w:color w:val="1D1D1B"/>
                <w:sz w:val="18"/>
                <w:szCs w:val="18"/>
                <w:lang w:eastAsia="es-MX"/>
              </w:rPr>
              <w:t>Si/No</w:t>
            </w:r>
          </w:p>
        </w:tc>
      </w:tr>
      <w:tr w:rsidR="00475E27" w:rsidRPr="00475E27" w14:paraId="4CD0B851" w14:textId="77777777" w:rsidTr="00475E27">
        <w:trPr>
          <w:trHeight w:val="96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2FDDDD24"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6D798CC9"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Árbol de objetivos</w:t>
            </w:r>
          </w:p>
        </w:tc>
        <w:tc>
          <w:tcPr>
            <w:tcW w:w="4140" w:type="dxa"/>
            <w:tcBorders>
              <w:top w:val="nil"/>
              <w:left w:val="nil"/>
              <w:bottom w:val="single" w:sz="4" w:space="0" w:color="auto"/>
              <w:right w:val="single" w:sz="4" w:space="0" w:color="auto"/>
            </w:tcBorders>
            <w:shd w:val="clear" w:color="auto" w:fill="auto"/>
            <w:vAlign w:val="center"/>
            <w:hideMark/>
          </w:tcPr>
          <w:p w14:paraId="6B1AEBA2"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El programa elaboró un árbol de objetivos identificando las relaciones causales y el objetivo central del árbol es el objetivo del programa.</w:t>
            </w:r>
          </w:p>
        </w:tc>
        <w:tc>
          <w:tcPr>
            <w:tcW w:w="1260" w:type="dxa"/>
            <w:tcBorders>
              <w:top w:val="nil"/>
              <w:left w:val="nil"/>
              <w:bottom w:val="single" w:sz="4" w:space="0" w:color="auto"/>
              <w:right w:val="single" w:sz="4" w:space="0" w:color="auto"/>
            </w:tcBorders>
            <w:shd w:val="clear" w:color="auto" w:fill="auto"/>
            <w:vAlign w:val="center"/>
            <w:hideMark/>
          </w:tcPr>
          <w:p w14:paraId="02CEA65C" w14:textId="489FD1B3"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CC6F6F">
              <w:rPr>
                <w:rFonts w:ascii="Calibri" w:eastAsia="Times New Roman" w:hAnsi="Calibri" w:cs="Calibri"/>
                <w:color w:val="1D1D1B"/>
                <w:sz w:val="18"/>
                <w:szCs w:val="18"/>
                <w:lang w:eastAsia="es-MX"/>
              </w:rPr>
              <w:t>Si/No</w:t>
            </w:r>
          </w:p>
        </w:tc>
      </w:tr>
    </w:tbl>
    <w:p w14:paraId="25B6C85A" w14:textId="77777777" w:rsidR="0044046E" w:rsidRPr="008D22EA" w:rsidRDefault="0044046E" w:rsidP="003102A2">
      <w:pPr>
        <w:spacing w:line="360" w:lineRule="auto"/>
        <w:jc w:val="both"/>
        <w:rPr>
          <w:lang w:val="es-ES"/>
        </w:rPr>
      </w:pPr>
    </w:p>
    <w:p w14:paraId="7F9AD25F" w14:textId="6B371143" w:rsidR="008D22EA" w:rsidRDefault="008D22EA" w:rsidP="003102A2">
      <w:pPr>
        <w:spacing w:line="360" w:lineRule="auto"/>
        <w:jc w:val="both"/>
        <w:rPr>
          <w:lang w:val="es-ES"/>
        </w:rPr>
      </w:pPr>
      <w:bookmarkStart w:id="23" w:name="_Toc12478052"/>
      <w:r w:rsidRPr="003102A2">
        <w:rPr>
          <w:rStyle w:val="Ttulo3Car"/>
        </w:rPr>
        <w:t>Identificación y cuantificación de la población potencial y objetivo</w:t>
      </w:r>
      <w:bookmarkEnd w:id="23"/>
      <w:r w:rsidRPr="008D22EA">
        <w:rPr>
          <w:lang w:val="es-ES"/>
        </w:rPr>
        <w:t xml:space="preserve">. </w:t>
      </w:r>
      <w:r w:rsidR="0044046E">
        <w:rPr>
          <w:lang w:val="es-ES"/>
        </w:rPr>
        <w:t>Identificación y cuantificación de</w:t>
      </w:r>
      <w:r w:rsidRPr="008D22EA">
        <w:rPr>
          <w:lang w:val="es-ES"/>
        </w:rPr>
        <w:t xml:space="preserve"> la población potencial, es decir, la afectada por el problema o que presenta la necesidad o carencia que justifica el programa, que será la base para definir la población que será atendida por el programa, describiendo cuando menos, las características socioeconómicas, grupo etario, sexo, área geográfica, grupo étnico y carencia específica, entre otras; de igual manera se deberá hacer lo mismo con la población objetivo, es decir, la población que atenderá el programa y a la que estarán destinados los bienes y servicios; la diferencia sustancial radica en que la población objetivo se refiere al número de beneficiarios que el programa pretende atender una vez analizados algunos criterios y restricciones.</w:t>
      </w:r>
      <w:r w:rsidR="0044046E">
        <w:rPr>
          <w:lang w:val="es-ES"/>
        </w:rPr>
        <w:t xml:space="preserve"> La población potencial deberá guardar coherencia con el diagnóstico.</w:t>
      </w:r>
    </w:p>
    <w:tbl>
      <w:tblPr>
        <w:tblW w:w="8720" w:type="dxa"/>
        <w:tblCellMar>
          <w:left w:w="70" w:type="dxa"/>
          <w:right w:w="70" w:type="dxa"/>
        </w:tblCellMar>
        <w:tblLook w:val="04A0" w:firstRow="1" w:lastRow="0" w:firstColumn="1" w:lastColumn="0" w:noHBand="0" w:noVBand="1"/>
      </w:tblPr>
      <w:tblGrid>
        <w:gridCol w:w="1520"/>
        <w:gridCol w:w="1800"/>
        <w:gridCol w:w="4140"/>
        <w:gridCol w:w="1260"/>
      </w:tblGrid>
      <w:tr w:rsidR="00475E27" w:rsidRPr="00475E27" w14:paraId="2A60521A" w14:textId="77777777" w:rsidTr="000F7508">
        <w:trPr>
          <w:trHeight w:val="600"/>
          <w:tblHeader/>
        </w:trPr>
        <w:tc>
          <w:tcPr>
            <w:tcW w:w="1520" w:type="dxa"/>
            <w:tcBorders>
              <w:top w:val="single" w:sz="4" w:space="0" w:color="auto"/>
              <w:left w:val="single" w:sz="4" w:space="0" w:color="auto"/>
              <w:bottom w:val="single" w:sz="4" w:space="0" w:color="auto"/>
              <w:right w:val="single" w:sz="4" w:space="0" w:color="auto"/>
            </w:tcBorders>
            <w:shd w:val="clear" w:color="000000" w:fill="361B45"/>
            <w:vAlign w:val="center"/>
            <w:hideMark/>
          </w:tcPr>
          <w:p w14:paraId="359847AB"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Tipo de criterio</w:t>
            </w:r>
          </w:p>
        </w:tc>
        <w:tc>
          <w:tcPr>
            <w:tcW w:w="1800" w:type="dxa"/>
            <w:tcBorders>
              <w:top w:val="single" w:sz="4" w:space="0" w:color="auto"/>
              <w:left w:val="nil"/>
              <w:bottom w:val="single" w:sz="4" w:space="0" w:color="auto"/>
              <w:right w:val="single" w:sz="4" w:space="0" w:color="auto"/>
            </w:tcBorders>
            <w:shd w:val="clear" w:color="000000" w:fill="361B45"/>
            <w:vAlign w:val="center"/>
            <w:hideMark/>
          </w:tcPr>
          <w:p w14:paraId="2E022C76"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Criterio</w:t>
            </w:r>
          </w:p>
        </w:tc>
        <w:tc>
          <w:tcPr>
            <w:tcW w:w="4140" w:type="dxa"/>
            <w:tcBorders>
              <w:top w:val="single" w:sz="4" w:space="0" w:color="auto"/>
              <w:left w:val="nil"/>
              <w:bottom w:val="single" w:sz="4" w:space="0" w:color="auto"/>
              <w:right w:val="single" w:sz="4" w:space="0" w:color="auto"/>
            </w:tcBorders>
            <w:shd w:val="clear" w:color="000000" w:fill="361B45"/>
            <w:vAlign w:val="center"/>
            <w:hideMark/>
          </w:tcPr>
          <w:p w14:paraId="24706D55"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Descripción</w:t>
            </w:r>
          </w:p>
        </w:tc>
        <w:tc>
          <w:tcPr>
            <w:tcW w:w="1260" w:type="dxa"/>
            <w:tcBorders>
              <w:top w:val="single" w:sz="4" w:space="0" w:color="auto"/>
              <w:left w:val="nil"/>
              <w:bottom w:val="single" w:sz="4" w:space="0" w:color="auto"/>
              <w:right w:val="single" w:sz="4" w:space="0" w:color="auto"/>
            </w:tcBorders>
            <w:shd w:val="clear" w:color="000000" w:fill="361B45"/>
            <w:vAlign w:val="center"/>
            <w:hideMark/>
          </w:tcPr>
          <w:p w14:paraId="081F0DC7"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¿Se cuenta con él?</w:t>
            </w:r>
          </w:p>
        </w:tc>
      </w:tr>
      <w:tr w:rsidR="00475E27" w:rsidRPr="00475E27" w14:paraId="6C89EAFC" w14:textId="77777777" w:rsidTr="00475E27">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4C3A7BDF"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7AAEFE56"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Población potencial</w:t>
            </w:r>
          </w:p>
        </w:tc>
        <w:tc>
          <w:tcPr>
            <w:tcW w:w="4140" w:type="dxa"/>
            <w:tcBorders>
              <w:top w:val="nil"/>
              <w:left w:val="nil"/>
              <w:bottom w:val="single" w:sz="4" w:space="0" w:color="auto"/>
              <w:right w:val="single" w:sz="4" w:space="0" w:color="auto"/>
            </w:tcBorders>
            <w:shd w:val="clear" w:color="auto" w:fill="auto"/>
            <w:vAlign w:val="center"/>
            <w:hideMark/>
          </w:tcPr>
          <w:p w14:paraId="266031C3"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El programa define y cuantifica la población afectada por el problema o que presenta la necesidad o carencia que justifica el programa.</w:t>
            </w:r>
          </w:p>
        </w:tc>
        <w:tc>
          <w:tcPr>
            <w:tcW w:w="1260" w:type="dxa"/>
            <w:tcBorders>
              <w:top w:val="nil"/>
              <w:left w:val="nil"/>
              <w:bottom w:val="single" w:sz="4" w:space="0" w:color="auto"/>
              <w:right w:val="single" w:sz="4" w:space="0" w:color="auto"/>
            </w:tcBorders>
            <w:shd w:val="clear" w:color="auto" w:fill="auto"/>
            <w:vAlign w:val="center"/>
            <w:hideMark/>
          </w:tcPr>
          <w:p w14:paraId="5361DDE1" w14:textId="1000DB38"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617895">
              <w:rPr>
                <w:rFonts w:ascii="Calibri" w:eastAsia="Times New Roman" w:hAnsi="Calibri" w:cs="Calibri"/>
                <w:color w:val="1D1D1B"/>
                <w:sz w:val="18"/>
                <w:szCs w:val="18"/>
                <w:lang w:eastAsia="es-MX"/>
              </w:rPr>
              <w:t>Si/No</w:t>
            </w:r>
          </w:p>
        </w:tc>
      </w:tr>
      <w:tr w:rsidR="00475E27" w:rsidRPr="00475E27" w14:paraId="30520508" w14:textId="77777777" w:rsidTr="00475E27">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0208B51F"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lastRenderedPageBreak/>
              <w:t>Calidad</w:t>
            </w:r>
          </w:p>
        </w:tc>
        <w:tc>
          <w:tcPr>
            <w:tcW w:w="1800" w:type="dxa"/>
            <w:tcBorders>
              <w:top w:val="nil"/>
              <w:left w:val="nil"/>
              <w:bottom w:val="single" w:sz="4" w:space="0" w:color="auto"/>
              <w:right w:val="single" w:sz="4" w:space="0" w:color="auto"/>
            </w:tcBorders>
            <w:shd w:val="clear" w:color="auto" w:fill="auto"/>
            <w:vAlign w:val="center"/>
            <w:hideMark/>
          </w:tcPr>
          <w:p w14:paraId="23190536"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Población potencial</w:t>
            </w:r>
          </w:p>
        </w:tc>
        <w:tc>
          <w:tcPr>
            <w:tcW w:w="4140" w:type="dxa"/>
            <w:tcBorders>
              <w:top w:val="nil"/>
              <w:left w:val="nil"/>
              <w:bottom w:val="single" w:sz="4" w:space="0" w:color="auto"/>
              <w:right w:val="single" w:sz="4" w:space="0" w:color="auto"/>
            </w:tcBorders>
            <w:shd w:val="clear" w:color="auto" w:fill="auto"/>
            <w:vAlign w:val="center"/>
            <w:hideMark/>
          </w:tcPr>
          <w:p w14:paraId="11E99CC6"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La cuantificación de la población potencial se basa en información estadística confiable.</w:t>
            </w:r>
          </w:p>
        </w:tc>
        <w:tc>
          <w:tcPr>
            <w:tcW w:w="1260" w:type="dxa"/>
            <w:tcBorders>
              <w:top w:val="nil"/>
              <w:left w:val="nil"/>
              <w:bottom w:val="single" w:sz="4" w:space="0" w:color="auto"/>
              <w:right w:val="single" w:sz="4" w:space="0" w:color="auto"/>
            </w:tcBorders>
            <w:shd w:val="clear" w:color="auto" w:fill="auto"/>
            <w:vAlign w:val="center"/>
            <w:hideMark/>
          </w:tcPr>
          <w:p w14:paraId="4A300C3B" w14:textId="2AE274BB"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617895">
              <w:rPr>
                <w:rFonts w:ascii="Calibri" w:eastAsia="Times New Roman" w:hAnsi="Calibri" w:cs="Calibri"/>
                <w:color w:val="1D1D1B"/>
                <w:sz w:val="18"/>
                <w:szCs w:val="18"/>
                <w:lang w:eastAsia="es-MX"/>
              </w:rPr>
              <w:t>Si/No</w:t>
            </w:r>
          </w:p>
        </w:tc>
      </w:tr>
      <w:tr w:rsidR="00475E27" w:rsidRPr="00475E27" w14:paraId="0AB4E71B" w14:textId="77777777" w:rsidTr="00475E27">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5597D654"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Disponibilidad</w:t>
            </w:r>
          </w:p>
        </w:tc>
        <w:tc>
          <w:tcPr>
            <w:tcW w:w="1800" w:type="dxa"/>
            <w:tcBorders>
              <w:top w:val="nil"/>
              <w:left w:val="nil"/>
              <w:bottom w:val="single" w:sz="4" w:space="0" w:color="auto"/>
              <w:right w:val="single" w:sz="4" w:space="0" w:color="auto"/>
            </w:tcBorders>
            <w:shd w:val="clear" w:color="auto" w:fill="auto"/>
            <w:vAlign w:val="center"/>
            <w:hideMark/>
          </w:tcPr>
          <w:p w14:paraId="3D0626DD"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Población potencial</w:t>
            </w:r>
          </w:p>
        </w:tc>
        <w:tc>
          <w:tcPr>
            <w:tcW w:w="4140" w:type="dxa"/>
            <w:tcBorders>
              <w:top w:val="nil"/>
              <w:left w:val="nil"/>
              <w:bottom w:val="single" w:sz="4" w:space="0" w:color="auto"/>
              <w:right w:val="single" w:sz="4" w:space="0" w:color="auto"/>
            </w:tcBorders>
            <w:shd w:val="clear" w:color="auto" w:fill="auto"/>
            <w:vAlign w:val="center"/>
            <w:hideMark/>
          </w:tcPr>
          <w:p w14:paraId="300DB7AA"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La información estadística utilizada para la cuantificación de la población potencial es pública y de fácil acceso.</w:t>
            </w:r>
          </w:p>
        </w:tc>
        <w:tc>
          <w:tcPr>
            <w:tcW w:w="1260" w:type="dxa"/>
            <w:tcBorders>
              <w:top w:val="nil"/>
              <w:left w:val="nil"/>
              <w:bottom w:val="single" w:sz="4" w:space="0" w:color="auto"/>
              <w:right w:val="single" w:sz="4" w:space="0" w:color="auto"/>
            </w:tcBorders>
            <w:shd w:val="clear" w:color="auto" w:fill="auto"/>
            <w:vAlign w:val="center"/>
            <w:hideMark/>
          </w:tcPr>
          <w:p w14:paraId="194BC442" w14:textId="6D8C62C5"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617895">
              <w:rPr>
                <w:rFonts w:ascii="Calibri" w:eastAsia="Times New Roman" w:hAnsi="Calibri" w:cs="Calibri"/>
                <w:color w:val="1D1D1B"/>
                <w:sz w:val="18"/>
                <w:szCs w:val="18"/>
                <w:lang w:eastAsia="es-MX"/>
              </w:rPr>
              <w:t>Si/No</w:t>
            </w:r>
          </w:p>
        </w:tc>
      </w:tr>
      <w:tr w:rsidR="00475E27" w:rsidRPr="00475E27" w14:paraId="2463EFE0" w14:textId="77777777" w:rsidTr="00475E27">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5912A317"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3B07909B"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Población Objetivo</w:t>
            </w:r>
          </w:p>
        </w:tc>
        <w:tc>
          <w:tcPr>
            <w:tcW w:w="4140" w:type="dxa"/>
            <w:tcBorders>
              <w:top w:val="nil"/>
              <w:left w:val="nil"/>
              <w:bottom w:val="single" w:sz="4" w:space="0" w:color="auto"/>
              <w:right w:val="single" w:sz="4" w:space="0" w:color="auto"/>
            </w:tcBorders>
            <w:shd w:val="clear" w:color="auto" w:fill="auto"/>
            <w:vAlign w:val="center"/>
            <w:hideMark/>
          </w:tcPr>
          <w:p w14:paraId="2C436FB0"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El programa define y cuantifica la población que atenderá el programa y a la que estarán destinados los bienes y servicios.</w:t>
            </w:r>
          </w:p>
        </w:tc>
        <w:tc>
          <w:tcPr>
            <w:tcW w:w="1260" w:type="dxa"/>
            <w:tcBorders>
              <w:top w:val="nil"/>
              <w:left w:val="nil"/>
              <w:bottom w:val="single" w:sz="4" w:space="0" w:color="auto"/>
              <w:right w:val="single" w:sz="4" w:space="0" w:color="auto"/>
            </w:tcBorders>
            <w:shd w:val="clear" w:color="auto" w:fill="auto"/>
            <w:vAlign w:val="center"/>
            <w:hideMark/>
          </w:tcPr>
          <w:p w14:paraId="32208390" w14:textId="0B1F2615"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617895">
              <w:rPr>
                <w:rFonts w:ascii="Calibri" w:eastAsia="Times New Roman" w:hAnsi="Calibri" w:cs="Calibri"/>
                <w:color w:val="1D1D1B"/>
                <w:sz w:val="18"/>
                <w:szCs w:val="18"/>
                <w:lang w:eastAsia="es-MX"/>
              </w:rPr>
              <w:t>Si/No</w:t>
            </w:r>
          </w:p>
        </w:tc>
      </w:tr>
      <w:tr w:rsidR="00475E27" w:rsidRPr="00475E27" w14:paraId="17CD24AF" w14:textId="77777777" w:rsidTr="00475E27">
        <w:trPr>
          <w:trHeight w:val="120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28F61F92"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0525EA8D"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Población Objetivo</w:t>
            </w:r>
          </w:p>
        </w:tc>
        <w:tc>
          <w:tcPr>
            <w:tcW w:w="4140" w:type="dxa"/>
            <w:tcBorders>
              <w:top w:val="nil"/>
              <w:left w:val="nil"/>
              <w:bottom w:val="single" w:sz="4" w:space="0" w:color="auto"/>
              <w:right w:val="single" w:sz="4" w:space="0" w:color="auto"/>
            </w:tcBorders>
            <w:shd w:val="clear" w:color="auto" w:fill="auto"/>
            <w:vAlign w:val="center"/>
            <w:hideMark/>
          </w:tcPr>
          <w:p w14:paraId="1AA3D3C7"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La cuantificación de la población objetivo se basa en información estadística confiable y además describiendo las características socioeconómicas, grupo etario, sexo, grupo étnico y carencia específica.</w:t>
            </w:r>
          </w:p>
        </w:tc>
        <w:tc>
          <w:tcPr>
            <w:tcW w:w="1260" w:type="dxa"/>
            <w:tcBorders>
              <w:top w:val="nil"/>
              <w:left w:val="nil"/>
              <w:bottom w:val="single" w:sz="4" w:space="0" w:color="auto"/>
              <w:right w:val="single" w:sz="4" w:space="0" w:color="auto"/>
            </w:tcBorders>
            <w:shd w:val="clear" w:color="auto" w:fill="auto"/>
            <w:vAlign w:val="center"/>
            <w:hideMark/>
          </w:tcPr>
          <w:p w14:paraId="1A0047BF" w14:textId="60DE8DB5"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617895">
              <w:rPr>
                <w:rFonts w:ascii="Calibri" w:eastAsia="Times New Roman" w:hAnsi="Calibri" w:cs="Calibri"/>
                <w:color w:val="1D1D1B"/>
                <w:sz w:val="18"/>
                <w:szCs w:val="18"/>
                <w:lang w:eastAsia="es-MX"/>
              </w:rPr>
              <w:t>Si/No</w:t>
            </w:r>
          </w:p>
        </w:tc>
      </w:tr>
      <w:tr w:rsidR="00475E27" w:rsidRPr="00475E27" w14:paraId="2DBEAF17" w14:textId="77777777" w:rsidTr="00475E27">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34050D30"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Disponibilidad</w:t>
            </w:r>
          </w:p>
        </w:tc>
        <w:tc>
          <w:tcPr>
            <w:tcW w:w="1800" w:type="dxa"/>
            <w:tcBorders>
              <w:top w:val="nil"/>
              <w:left w:val="nil"/>
              <w:bottom w:val="single" w:sz="4" w:space="0" w:color="auto"/>
              <w:right w:val="single" w:sz="4" w:space="0" w:color="auto"/>
            </w:tcBorders>
            <w:shd w:val="clear" w:color="auto" w:fill="auto"/>
            <w:vAlign w:val="center"/>
            <w:hideMark/>
          </w:tcPr>
          <w:p w14:paraId="40D7CC72"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Población Objetivo</w:t>
            </w:r>
          </w:p>
        </w:tc>
        <w:tc>
          <w:tcPr>
            <w:tcW w:w="4140" w:type="dxa"/>
            <w:tcBorders>
              <w:top w:val="nil"/>
              <w:left w:val="nil"/>
              <w:bottom w:val="single" w:sz="4" w:space="0" w:color="auto"/>
              <w:right w:val="single" w:sz="4" w:space="0" w:color="auto"/>
            </w:tcBorders>
            <w:shd w:val="clear" w:color="auto" w:fill="auto"/>
            <w:vAlign w:val="center"/>
            <w:hideMark/>
          </w:tcPr>
          <w:p w14:paraId="31CAFB5F"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La información estadística utilizada para la cuantificación de la población objetivo es pública y de fácil acceso.</w:t>
            </w:r>
          </w:p>
        </w:tc>
        <w:tc>
          <w:tcPr>
            <w:tcW w:w="1260" w:type="dxa"/>
            <w:tcBorders>
              <w:top w:val="nil"/>
              <w:left w:val="nil"/>
              <w:bottom w:val="single" w:sz="4" w:space="0" w:color="auto"/>
              <w:right w:val="single" w:sz="4" w:space="0" w:color="auto"/>
            </w:tcBorders>
            <w:shd w:val="clear" w:color="auto" w:fill="auto"/>
            <w:vAlign w:val="center"/>
            <w:hideMark/>
          </w:tcPr>
          <w:p w14:paraId="531A29B4" w14:textId="7BC77119"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617895">
              <w:rPr>
                <w:rFonts w:ascii="Calibri" w:eastAsia="Times New Roman" w:hAnsi="Calibri" w:cs="Calibri"/>
                <w:color w:val="1D1D1B"/>
                <w:sz w:val="18"/>
                <w:szCs w:val="18"/>
                <w:lang w:eastAsia="es-MX"/>
              </w:rPr>
              <w:t>Si/No</w:t>
            </w:r>
          </w:p>
        </w:tc>
      </w:tr>
    </w:tbl>
    <w:p w14:paraId="363CA8EE" w14:textId="77777777" w:rsidR="00475E27" w:rsidRPr="008D22EA" w:rsidRDefault="00475E27" w:rsidP="003102A2">
      <w:pPr>
        <w:spacing w:line="360" w:lineRule="auto"/>
        <w:jc w:val="both"/>
        <w:rPr>
          <w:lang w:val="es-ES"/>
        </w:rPr>
      </w:pPr>
    </w:p>
    <w:p w14:paraId="71857315" w14:textId="77777777" w:rsidR="008D22EA" w:rsidRDefault="008D22EA" w:rsidP="003102A2">
      <w:pPr>
        <w:spacing w:line="360" w:lineRule="auto"/>
        <w:jc w:val="both"/>
        <w:rPr>
          <w:lang w:val="es-ES"/>
        </w:rPr>
      </w:pPr>
      <w:bookmarkStart w:id="24" w:name="_Toc12478053"/>
      <w:r w:rsidRPr="003102A2">
        <w:rPr>
          <w:rStyle w:val="Ttulo3Car"/>
        </w:rPr>
        <w:t>Análisis de la cobertura geográfica</w:t>
      </w:r>
      <w:bookmarkEnd w:id="24"/>
      <w:r w:rsidRPr="008D22EA">
        <w:rPr>
          <w:lang w:val="es-ES"/>
        </w:rPr>
        <w:t xml:space="preserve">. Se debe identificar la ubicación territorial de la población </w:t>
      </w:r>
      <w:proofErr w:type="gramStart"/>
      <w:r w:rsidRPr="008D22EA">
        <w:rPr>
          <w:lang w:val="es-ES"/>
        </w:rPr>
        <w:t>objetivo</w:t>
      </w:r>
      <w:proofErr w:type="gramEnd"/>
      <w:r w:rsidRPr="008D22EA">
        <w:rPr>
          <w:lang w:val="es-ES"/>
        </w:rPr>
        <w:t xml:space="preserve"> y programa</w:t>
      </w:r>
      <w:r w:rsidR="0031357B">
        <w:rPr>
          <w:lang w:val="es-ES"/>
        </w:rPr>
        <w:t>da para</w:t>
      </w:r>
      <w:r w:rsidRPr="008D22EA">
        <w:rPr>
          <w:lang w:val="es-ES"/>
        </w:rPr>
        <w:t xml:space="preserve"> atender </w:t>
      </w:r>
      <w:r w:rsidR="0031357B">
        <w:rPr>
          <w:lang w:val="es-ES"/>
        </w:rPr>
        <w:t>en</w:t>
      </w:r>
      <w:r w:rsidRPr="008D22EA">
        <w:rPr>
          <w:lang w:val="es-ES"/>
        </w:rPr>
        <w:t xml:space="preserve"> el ejercicio fiscal en curso; el análisis territorial debe presentarse, dependiendo de las características del problema y de la disponibilidad de la información, con la máxima desagregación geográfica posible.</w:t>
      </w:r>
    </w:p>
    <w:tbl>
      <w:tblPr>
        <w:tblW w:w="8720" w:type="dxa"/>
        <w:tblCellMar>
          <w:left w:w="70" w:type="dxa"/>
          <w:right w:w="70" w:type="dxa"/>
        </w:tblCellMar>
        <w:tblLook w:val="04A0" w:firstRow="1" w:lastRow="0" w:firstColumn="1" w:lastColumn="0" w:noHBand="0" w:noVBand="1"/>
      </w:tblPr>
      <w:tblGrid>
        <w:gridCol w:w="1520"/>
        <w:gridCol w:w="1800"/>
        <w:gridCol w:w="4140"/>
        <w:gridCol w:w="1260"/>
      </w:tblGrid>
      <w:tr w:rsidR="00475E27" w:rsidRPr="00475E27" w14:paraId="001C6D9B" w14:textId="77777777" w:rsidTr="00475E27">
        <w:trPr>
          <w:trHeight w:val="600"/>
        </w:trPr>
        <w:tc>
          <w:tcPr>
            <w:tcW w:w="1520" w:type="dxa"/>
            <w:tcBorders>
              <w:top w:val="single" w:sz="4" w:space="0" w:color="auto"/>
              <w:left w:val="single" w:sz="4" w:space="0" w:color="auto"/>
              <w:bottom w:val="single" w:sz="4" w:space="0" w:color="auto"/>
              <w:right w:val="single" w:sz="4" w:space="0" w:color="auto"/>
            </w:tcBorders>
            <w:shd w:val="clear" w:color="000000" w:fill="361B45"/>
            <w:vAlign w:val="center"/>
            <w:hideMark/>
          </w:tcPr>
          <w:p w14:paraId="47BBF665"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Tipo de criterio</w:t>
            </w:r>
          </w:p>
        </w:tc>
        <w:tc>
          <w:tcPr>
            <w:tcW w:w="1800" w:type="dxa"/>
            <w:tcBorders>
              <w:top w:val="single" w:sz="4" w:space="0" w:color="auto"/>
              <w:left w:val="nil"/>
              <w:bottom w:val="single" w:sz="4" w:space="0" w:color="auto"/>
              <w:right w:val="single" w:sz="4" w:space="0" w:color="auto"/>
            </w:tcBorders>
            <w:shd w:val="clear" w:color="000000" w:fill="361B45"/>
            <w:vAlign w:val="center"/>
            <w:hideMark/>
          </w:tcPr>
          <w:p w14:paraId="10E853A4"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Criterio</w:t>
            </w:r>
          </w:p>
        </w:tc>
        <w:tc>
          <w:tcPr>
            <w:tcW w:w="4140" w:type="dxa"/>
            <w:tcBorders>
              <w:top w:val="single" w:sz="4" w:space="0" w:color="auto"/>
              <w:left w:val="nil"/>
              <w:bottom w:val="single" w:sz="4" w:space="0" w:color="auto"/>
              <w:right w:val="single" w:sz="4" w:space="0" w:color="auto"/>
            </w:tcBorders>
            <w:shd w:val="clear" w:color="000000" w:fill="361B45"/>
            <w:vAlign w:val="center"/>
            <w:hideMark/>
          </w:tcPr>
          <w:p w14:paraId="3BDD70FA"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Descripción</w:t>
            </w:r>
          </w:p>
        </w:tc>
        <w:tc>
          <w:tcPr>
            <w:tcW w:w="1260" w:type="dxa"/>
            <w:tcBorders>
              <w:top w:val="single" w:sz="4" w:space="0" w:color="auto"/>
              <w:left w:val="nil"/>
              <w:bottom w:val="single" w:sz="4" w:space="0" w:color="auto"/>
              <w:right w:val="single" w:sz="4" w:space="0" w:color="auto"/>
            </w:tcBorders>
            <w:shd w:val="clear" w:color="000000" w:fill="361B45"/>
            <w:vAlign w:val="center"/>
            <w:hideMark/>
          </w:tcPr>
          <w:p w14:paraId="3943FBB7"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¿Se cuenta con él?</w:t>
            </w:r>
          </w:p>
        </w:tc>
      </w:tr>
      <w:tr w:rsidR="00475E27" w:rsidRPr="00475E27" w14:paraId="01434991" w14:textId="77777777" w:rsidTr="00475E27">
        <w:trPr>
          <w:trHeight w:val="96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5DA589C8"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32A39985"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Identificación de la población programada</w:t>
            </w:r>
          </w:p>
        </w:tc>
        <w:tc>
          <w:tcPr>
            <w:tcW w:w="4140" w:type="dxa"/>
            <w:tcBorders>
              <w:top w:val="nil"/>
              <w:left w:val="nil"/>
              <w:bottom w:val="single" w:sz="4" w:space="0" w:color="auto"/>
              <w:right w:val="single" w:sz="4" w:space="0" w:color="auto"/>
            </w:tcBorders>
            <w:shd w:val="clear" w:color="auto" w:fill="auto"/>
            <w:vAlign w:val="center"/>
            <w:hideMark/>
          </w:tcPr>
          <w:p w14:paraId="49455FB4"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Se hace una identificación espacial (AGEB, localidad, municipio o regiones) en las que se encuentra la población que atenderá el programa durante el ejercicio fiscal 2020.</w:t>
            </w:r>
          </w:p>
        </w:tc>
        <w:tc>
          <w:tcPr>
            <w:tcW w:w="1260" w:type="dxa"/>
            <w:tcBorders>
              <w:top w:val="nil"/>
              <w:left w:val="nil"/>
              <w:bottom w:val="single" w:sz="4" w:space="0" w:color="auto"/>
              <w:right w:val="single" w:sz="4" w:space="0" w:color="auto"/>
            </w:tcBorders>
            <w:shd w:val="clear" w:color="auto" w:fill="auto"/>
            <w:vAlign w:val="center"/>
            <w:hideMark/>
          </w:tcPr>
          <w:p w14:paraId="057554CF" w14:textId="39C1815B"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617895">
              <w:rPr>
                <w:rFonts w:ascii="Calibri" w:eastAsia="Times New Roman" w:hAnsi="Calibri" w:cs="Calibri"/>
                <w:color w:val="1D1D1B"/>
                <w:sz w:val="18"/>
                <w:szCs w:val="18"/>
                <w:lang w:eastAsia="es-MX"/>
              </w:rPr>
              <w:t>Si/No</w:t>
            </w:r>
          </w:p>
        </w:tc>
      </w:tr>
    </w:tbl>
    <w:p w14:paraId="2D4ABE20" w14:textId="77777777" w:rsidR="00475E27" w:rsidRPr="008D22EA" w:rsidRDefault="00475E27" w:rsidP="003102A2">
      <w:pPr>
        <w:spacing w:line="360" w:lineRule="auto"/>
        <w:jc w:val="both"/>
        <w:rPr>
          <w:lang w:val="es-ES"/>
        </w:rPr>
      </w:pPr>
    </w:p>
    <w:p w14:paraId="459BEE26" w14:textId="707B300C" w:rsidR="008D22EA" w:rsidRDefault="008D22EA" w:rsidP="003102A2">
      <w:pPr>
        <w:spacing w:line="360" w:lineRule="auto"/>
        <w:jc w:val="both"/>
        <w:rPr>
          <w:lang w:val="es-ES"/>
        </w:rPr>
      </w:pPr>
      <w:bookmarkStart w:id="25" w:name="_Toc12478055"/>
      <w:r w:rsidRPr="003102A2">
        <w:rPr>
          <w:rStyle w:val="Ttulo3Car"/>
        </w:rPr>
        <w:t>Matriz de indicadores para resultados</w:t>
      </w:r>
      <w:bookmarkEnd w:id="25"/>
      <w:r w:rsidRPr="008D22EA">
        <w:rPr>
          <w:lang w:val="es-ES"/>
        </w:rPr>
        <w:t xml:space="preserve">. </w:t>
      </w:r>
      <w:r w:rsidR="0044046E">
        <w:rPr>
          <w:lang w:val="es-ES"/>
        </w:rPr>
        <w:t>D</w:t>
      </w:r>
      <w:r w:rsidRPr="008D22EA">
        <w:rPr>
          <w:lang w:val="es-ES"/>
        </w:rPr>
        <w:t>ocumento estratégico que resume el objetivo del programa, la estructura y procedimientos para la entrega de bienes y servicios. Es importante que la MIR cuente con todos los elementos de la Metodología de Marco Lógico</w:t>
      </w:r>
      <w:r w:rsidR="0044046E">
        <w:rPr>
          <w:lang w:val="es-ES"/>
        </w:rPr>
        <w:t xml:space="preserve"> y que la revisión garantice la lógica vertical y horizontal</w:t>
      </w:r>
      <w:r w:rsidRPr="008D22EA">
        <w:rPr>
          <w:lang w:val="es-ES"/>
        </w:rPr>
        <w:t>.</w:t>
      </w:r>
    </w:p>
    <w:tbl>
      <w:tblPr>
        <w:tblW w:w="8720" w:type="dxa"/>
        <w:tblCellMar>
          <w:left w:w="70" w:type="dxa"/>
          <w:right w:w="70" w:type="dxa"/>
        </w:tblCellMar>
        <w:tblLook w:val="04A0" w:firstRow="1" w:lastRow="0" w:firstColumn="1" w:lastColumn="0" w:noHBand="0" w:noVBand="1"/>
      </w:tblPr>
      <w:tblGrid>
        <w:gridCol w:w="1520"/>
        <w:gridCol w:w="1800"/>
        <w:gridCol w:w="4140"/>
        <w:gridCol w:w="1260"/>
      </w:tblGrid>
      <w:tr w:rsidR="00FC2CFC" w:rsidRPr="00FC2CFC" w14:paraId="1096B1EB" w14:textId="77777777" w:rsidTr="000F7508">
        <w:trPr>
          <w:trHeight w:val="600"/>
          <w:tblHeader/>
        </w:trPr>
        <w:tc>
          <w:tcPr>
            <w:tcW w:w="1520" w:type="dxa"/>
            <w:tcBorders>
              <w:top w:val="single" w:sz="4" w:space="0" w:color="auto"/>
              <w:left w:val="single" w:sz="4" w:space="0" w:color="auto"/>
              <w:bottom w:val="single" w:sz="4" w:space="0" w:color="auto"/>
              <w:right w:val="single" w:sz="4" w:space="0" w:color="auto"/>
            </w:tcBorders>
            <w:shd w:val="clear" w:color="000000" w:fill="361B45"/>
            <w:vAlign w:val="center"/>
            <w:hideMark/>
          </w:tcPr>
          <w:p w14:paraId="4A56327B" w14:textId="77777777" w:rsidR="00FC2CFC" w:rsidRPr="00FC2CFC" w:rsidRDefault="00FC2CFC" w:rsidP="00FC2CFC">
            <w:pPr>
              <w:spacing w:after="0" w:line="240" w:lineRule="auto"/>
              <w:jc w:val="center"/>
              <w:rPr>
                <w:rFonts w:ascii="Calibri" w:eastAsia="Times New Roman" w:hAnsi="Calibri" w:cs="Calibri"/>
                <w:color w:val="FFFFFF"/>
                <w:lang w:eastAsia="es-MX"/>
              </w:rPr>
            </w:pPr>
            <w:r w:rsidRPr="00FC2CFC">
              <w:rPr>
                <w:rFonts w:ascii="Calibri" w:eastAsia="Times New Roman" w:hAnsi="Calibri" w:cs="Calibri"/>
                <w:color w:val="FFFFFF"/>
                <w:lang w:eastAsia="es-MX"/>
              </w:rPr>
              <w:t>Tipo de criterio</w:t>
            </w:r>
          </w:p>
        </w:tc>
        <w:tc>
          <w:tcPr>
            <w:tcW w:w="1800" w:type="dxa"/>
            <w:tcBorders>
              <w:top w:val="single" w:sz="4" w:space="0" w:color="auto"/>
              <w:left w:val="nil"/>
              <w:bottom w:val="single" w:sz="4" w:space="0" w:color="auto"/>
              <w:right w:val="single" w:sz="4" w:space="0" w:color="auto"/>
            </w:tcBorders>
            <w:shd w:val="clear" w:color="000000" w:fill="361B45"/>
            <w:vAlign w:val="center"/>
            <w:hideMark/>
          </w:tcPr>
          <w:p w14:paraId="67DB6A47" w14:textId="77777777" w:rsidR="00FC2CFC" w:rsidRPr="00FC2CFC" w:rsidRDefault="00FC2CFC" w:rsidP="00FC2CFC">
            <w:pPr>
              <w:spacing w:after="0" w:line="240" w:lineRule="auto"/>
              <w:jc w:val="center"/>
              <w:rPr>
                <w:rFonts w:ascii="Calibri" w:eastAsia="Times New Roman" w:hAnsi="Calibri" w:cs="Calibri"/>
                <w:color w:val="FFFFFF"/>
                <w:lang w:eastAsia="es-MX"/>
              </w:rPr>
            </w:pPr>
            <w:r w:rsidRPr="00FC2CFC">
              <w:rPr>
                <w:rFonts w:ascii="Calibri" w:eastAsia="Times New Roman" w:hAnsi="Calibri" w:cs="Calibri"/>
                <w:color w:val="FFFFFF"/>
                <w:lang w:eastAsia="es-MX"/>
              </w:rPr>
              <w:t>Criterio</w:t>
            </w:r>
          </w:p>
        </w:tc>
        <w:tc>
          <w:tcPr>
            <w:tcW w:w="4140" w:type="dxa"/>
            <w:tcBorders>
              <w:top w:val="single" w:sz="4" w:space="0" w:color="auto"/>
              <w:left w:val="nil"/>
              <w:bottom w:val="single" w:sz="4" w:space="0" w:color="auto"/>
              <w:right w:val="single" w:sz="4" w:space="0" w:color="auto"/>
            </w:tcBorders>
            <w:shd w:val="clear" w:color="000000" w:fill="361B45"/>
            <w:vAlign w:val="center"/>
            <w:hideMark/>
          </w:tcPr>
          <w:p w14:paraId="67891E93" w14:textId="77777777" w:rsidR="00FC2CFC" w:rsidRPr="00FC2CFC" w:rsidRDefault="00FC2CFC" w:rsidP="00FC2CFC">
            <w:pPr>
              <w:spacing w:after="0" w:line="240" w:lineRule="auto"/>
              <w:jc w:val="center"/>
              <w:rPr>
                <w:rFonts w:ascii="Calibri" w:eastAsia="Times New Roman" w:hAnsi="Calibri" w:cs="Calibri"/>
                <w:color w:val="FFFFFF"/>
                <w:lang w:eastAsia="es-MX"/>
              </w:rPr>
            </w:pPr>
            <w:r w:rsidRPr="00FC2CFC">
              <w:rPr>
                <w:rFonts w:ascii="Calibri" w:eastAsia="Times New Roman" w:hAnsi="Calibri" w:cs="Calibri"/>
                <w:color w:val="FFFFFF"/>
                <w:lang w:eastAsia="es-MX"/>
              </w:rPr>
              <w:t>Descripción</w:t>
            </w:r>
          </w:p>
        </w:tc>
        <w:tc>
          <w:tcPr>
            <w:tcW w:w="1260" w:type="dxa"/>
            <w:tcBorders>
              <w:top w:val="single" w:sz="4" w:space="0" w:color="auto"/>
              <w:left w:val="nil"/>
              <w:bottom w:val="single" w:sz="4" w:space="0" w:color="auto"/>
              <w:right w:val="single" w:sz="4" w:space="0" w:color="auto"/>
            </w:tcBorders>
            <w:shd w:val="clear" w:color="000000" w:fill="361B45"/>
            <w:vAlign w:val="center"/>
            <w:hideMark/>
          </w:tcPr>
          <w:p w14:paraId="1266E61D" w14:textId="77777777" w:rsidR="00FC2CFC" w:rsidRPr="00FC2CFC" w:rsidRDefault="00FC2CFC" w:rsidP="00FC2CFC">
            <w:pPr>
              <w:spacing w:after="0" w:line="240" w:lineRule="auto"/>
              <w:jc w:val="center"/>
              <w:rPr>
                <w:rFonts w:ascii="Calibri" w:eastAsia="Times New Roman" w:hAnsi="Calibri" w:cs="Calibri"/>
                <w:color w:val="FFFFFF"/>
                <w:lang w:eastAsia="es-MX"/>
              </w:rPr>
            </w:pPr>
            <w:r w:rsidRPr="00FC2CFC">
              <w:rPr>
                <w:rFonts w:ascii="Calibri" w:eastAsia="Times New Roman" w:hAnsi="Calibri" w:cs="Calibri"/>
                <w:color w:val="FFFFFF"/>
                <w:lang w:eastAsia="es-MX"/>
              </w:rPr>
              <w:t>¿Se cuenta con él?</w:t>
            </w:r>
          </w:p>
        </w:tc>
      </w:tr>
      <w:tr w:rsidR="00FC2CFC" w:rsidRPr="00FC2CFC" w14:paraId="7C84E3FA" w14:textId="77777777" w:rsidTr="00FC2CFC">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00342D83"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6CC2A359"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Lógica vertical actividades-componentes</w:t>
            </w:r>
          </w:p>
        </w:tc>
        <w:tc>
          <w:tcPr>
            <w:tcW w:w="4140" w:type="dxa"/>
            <w:tcBorders>
              <w:top w:val="nil"/>
              <w:left w:val="nil"/>
              <w:bottom w:val="single" w:sz="4" w:space="0" w:color="auto"/>
              <w:right w:val="single" w:sz="4" w:space="0" w:color="auto"/>
            </w:tcBorders>
            <w:shd w:val="clear" w:color="auto" w:fill="auto"/>
            <w:vAlign w:val="center"/>
            <w:hideMark/>
          </w:tcPr>
          <w:p w14:paraId="02018659" w14:textId="57F04EB2"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Para cada uno de los Componentes de la MIR del programa existe</w:t>
            </w:r>
            <w:r w:rsidR="00001581">
              <w:rPr>
                <w:rFonts w:ascii="Calibri" w:eastAsia="Times New Roman" w:hAnsi="Calibri" w:cs="Calibri"/>
                <w:color w:val="1D1D1B"/>
                <w:sz w:val="18"/>
                <w:szCs w:val="18"/>
                <w:lang w:eastAsia="es-MX"/>
              </w:rPr>
              <w:t>n</w:t>
            </w:r>
            <w:r w:rsidRPr="00FC2CFC">
              <w:rPr>
                <w:rFonts w:ascii="Calibri" w:eastAsia="Times New Roman" w:hAnsi="Calibri" w:cs="Calibri"/>
                <w:color w:val="1D1D1B"/>
                <w:sz w:val="18"/>
                <w:szCs w:val="18"/>
                <w:lang w:eastAsia="es-MX"/>
              </w:rPr>
              <w:t xml:space="preserve"> al menos tres actividades.</w:t>
            </w:r>
          </w:p>
        </w:tc>
        <w:tc>
          <w:tcPr>
            <w:tcW w:w="1260" w:type="dxa"/>
            <w:tcBorders>
              <w:top w:val="nil"/>
              <w:left w:val="nil"/>
              <w:bottom w:val="single" w:sz="4" w:space="0" w:color="auto"/>
              <w:right w:val="single" w:sz="4" w:space="0" w:color="auto"/>
            </w:tcBorders>
            <w:shd w:val="clear" w:color="auto" w:fill="auto"/>
            <w:vAlign w:val="center"/>
            <w:hideMark/>
          </w:tcPr>
          <w:p w14:paraId="0F8BAD52" w14:textId="0B983B53" w:rsidR="00FC2CFC" w:rsidRPr="00FC2CFC" w:rsidRDefault="00FC2CFC" w:rsidP="00FC2CFC">
            <w:pPr>
              <w:spacing w:after="0" w:line="240" w:lineRule="auto"/>
              <w:jc w:val="center"/>
              <w:rPr>
                <w:rFonts w:ascii="Calibri" w:eastAsia="Times New Roman" w:hAnsi="Calibri" w:cs="Calibri"/>
                <w:color w:val="1D1D1B"/>
                <w:sz w:val="18"/>
                <w:szCs w:val="18"/>
                <w:lang w:eastAsia="es-MX"/>
              </w:rPr>
            </w:pPr>
            <w:r w:rsidRPr="00F230B8">
              <w:rPr>
                <w:rFonts w:ascii="Calibri" w:eastAsia="Times New Roman" w:hAnsi="Calibri" w:cs="Calibri"/>
                <w:color w:val="1D1D1B"/>
                <w:sz w:val="18"/>
                <w:szCs w:val="18"/>
                <w:lang w:eastAsia="es-MX"/>
              </w:rPr>
              <w:t>Si/No</w:t>
            </w:r>
          </w:p>
        </w:tc>
      </w:tr>
      <w:tr w:rsidR="00FC2CFC" w:rsidRPr="00FC2CFC" w14:paraId="4BE45C31" w14:textId="77777777" w:rsidTr="00FC2CFC">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112ADFB7"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lastRenderedPageBreak/>
              <w:t>Calidad</w:t>
            </w:r>
          </w:p>
        </w:tc>
        <w:tc>
          <w:tcPr>
            <w:tcW w:w="1800" w:type="dxa"/>
            <w:tcBorders>
              <w:top w:val="nil"/>
              <w:left w:val="nil"/>
              <w:bottom w:val="single" w:sz="4" w:space="0" w:color="auto"/>
              <w:right w:val="single" w:sz="4" w:space="0" w:color="auto"/>
            </w:tcBorders>
            <w:shd w:val="clear" w:color="auto" w:fill="auto"/>
            <w:vAlign w:val="center"/>
            <w:hideMark/>
          </w:tcPr>
          <w:p w14:paraId="34D5268E"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Lógica vertical actividades-componentes</w:t>
            </w:r>
          </w:p>
        </w:tc>
        <w:tc>
          <w:tcPr>
            <w:tcW w:w="4140" w:type="dxa"/>
            <w:tcBorders>
              <w:top w:val="nil"/>
              <w:left w:val="nil"/>
              <w:bottom w:val="single" w:sz="4" w:space="0" w:color="auto"/>
              <w:right w:val="single" w:sz="4" w:space="0" w:color="auto"/>
            </w:tcBorders>
            <w:shd w:val="clear" w:color="auto" w:fill="auto"/>
            <w:vAlign w:val="center"/>
            <w:hideMark/>
          </w:tcPr>
          <w:p w14:paraId="7034DC77"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Las actividades cumplen con los criterios de redacción de la Metodología de Marco Lógico.</w:t>
            </w:r>
          </w:p>
        </w:tc>
        <w:tc>
          <w:tcPr>
            <w:tcW w:w="1260" w:type="dxa"/>
            <w:tcBorders>
              <w:top w:val="nil"/>
              <w:left w:val="nil"/>
              <w:bottom w:val="single" w:sz="4" w:space="0" w:color="auto"/>
              <w:right w:val="single" w:sz="4" w:space="0" w:color="auto"/>
            </w:tcBorders>
            <w:shd w:val="clear" w:color="auto" w:fill="auto"/>
            <w:vAlign w:val="center"/>
            <w:hideMark/>
          </w:tcPr>
          <w:p w14:paraId="36FABAFD" w14:textId="33CA026D" w:rsidR="00FC2CFC" w:rsidRPr="00FC2CFC" w:rsidRDefault="00FC2CFC" w:rsidP="00FC2CFC">
            <w:pPr>
              <w:spacing w:after="0" w:line="240" w:lineRule="auto"/>
              <w:jc w:val="center"/>
              <w:rPr>
                <w:rFonts w:ascii="Calibri" w:eastAsia="Times New Roman" w:hAnsi="Calibri" w:cs="Calibri"/>
                <w:color w:val="1D1D1B"/>
                <w:sz w:val="18"/>
                <w:szCs w:val="18"/>
                <w:lang w:eastAsia="es-MX"/>
              </w:rPr>
            </w:pPr>
            <w:r w:rsidRPr="00F230B8">
              <w:rPr>
                <w:rFonts w:ascii="Calibri" w:eastAsia="Times New Roman" w:hAnsi="Calibri" w:cs="Calibri"/>
                <w:color w:val="1D1D1B"/>
                <w:sz w:val="18"/>
                <w:szCs w:val="18"/>
                <w:lang w:eastAsia="es-MX"/>
              </w:rPr>
              <w:t>Si/No</w:t>
            </w:r>
          </w:p>
        </w:tc>
      </w:tr>
      <w:tr w:rsidR="00FC2CFC" w:rsidRPr="00FC2CFC" w14:paraId="2992D1C9" w14:textId="77777777" w:rsidTr="00FC2CFC">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12B1AD4E"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45523339"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Lógica vertical componentes - propósito</w:t>
            </w:r>
          </w:p>
        </w:tc>
        <w:tc>
          <w:tcPr>
            <w:tcW w:w="4140" w:type="dxa"/>
            <w:tcBorders>
              <w:top w:val="nil"/>
              <w:left w:val="nil"/>
              <w:bottom w:val="single" w:sz="4" w:space="0" w:color="auto"/>
              <w:right w:val="single" w:sz="4" w:space="0" w:color="auto"/>
            </w:tcBorders>
            <w:shd w:val="clear" w:color="auto" w:fill="auto"/>
            <w:vAlign w:val="center"/>
            <w:hideMark/>
          </w:tcPr>
          <w:p w14:paraId="7D83D9C9"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Los componentes en conjunto con los supuestos son los necesarios y suficientes para el logro del propósito.</w:t>
            </w:r>
          </w:p>
        </w:tc>
        <w:tc>
          <w:tcPr>
            <w:tcW w:w="1260" w:type="dxa"/>
            <w:tcBorders>
              <w:top w:val="nil"/>
              <w:left w:val="nil"/>
              <w:bottom w:val="single" w:sz="4" w:space="0" w:color="auto"/>
              <w:right w:val="single" w:sz="4" w:space="0" w:color="auto"/>
            </w:tcBorders>
            <w:shd w:val="clear" w:color="auto" w:fill="auto"/>
            <w:vAlign w:val="center"/>
            <w:hideMark/>
          </w:tcPr>
          <w:p w14:paraId="4646EA2E" w14:textId="128B3919" w:rsidR="00FC2CFC" w:rsidRPr="00FC2CFC" w:rsidRDefault="00FC2CFC" w:rsidP="00FC2CFC">
            <w:pPr>
              <w:spacing w:after="0" w:line="240" w:lineRule="auto"/>
              <w:jc w:val="center"/>
              <w:rPr>
                <w:rFonts w:ascii="Calibri" w:eastAsia="Times New Roman" w:hAnsi="Calibri" w:cs="Calibri"/>
                <w:color w:val="1D1D1B"/>
                <w:sz w:val="18"/>
                <w:szCs w:val="18"/>
                <w:lang w:eastAsia="es-MX"/>
              </w:rPr>
            </w:pPr>
            <w:r w:rsidRPr="00F230B8">
              <w:rPr>
                <w:rFonts w:ascii="Calibri" w:eastAsia="Times New Roman" w:hAnsi="Calibri" w:cs="Calibri"/>
                <w:color w:val="1D1D1B"/>
                <w:sz w:val="18"/>
                <w:szCs w:val="18"/>
                <w:lang w:eastAsia="es-MX"/>
              </w:rPr>
              <w:t>Si/No</w:t>
            </w:r>
          </w:p>
        </w:tc>
      </w:tr>
      <w:tr w:rsidR="00FC2CFC" w:rsidRPr="00FC2CFC" w14:paraId="5A0DAC3C" w14:textId="77777777" w:rsidTr="00FC2CFC">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0086D527"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4FABF76F"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Lógica vertical componentes - propósito</w:t>
            </w:r>
          </w:p>
        </w:tc>
        <w:tc>
          <w:tcPr>
            <w:tcW w:w="4140" w:type="dxa"/>
            <w:tcBorders>
              <w:top w:val="nil"/>
              <w:left w:val="nil"/>
              <w:bottom w:val="single" w:sz="4" w:space="0" w:color="auto"/>
              <w:right w:val="single" w:sz="4" w:space="0" w:color="auto"/>
            </w:tcBorders>
            <w:shd w:val="clear" w:color="auto" w:fill="auto"/>
            <w:vAlign w:val="center"/>
            <w:hideMark/>
          </w:tcPr>
          <w:p w14:paraId="134034FF"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Los componentes cumplen con los criterios de redacción de la Metodología de Marco Lógico.</w:t>
            </w:r>
          </w:p>
        </w:tc>
        <w:tc>
          <w:tcPr>
            <w:tcW w:w="1260" w:type="dxa"/>
            <w:tcBorders>
              <w:top w:val="nil"/>
              <w:left w:val="nil"/>
              <w:bottom w:val="single" w:sz="4" w:space="0" w:color="auto"/>
              <w:right w:val="single" w:sz="4" w:space="0" w:color="auto"/>
            </w:tcBorders>
            <w:shd w:val="clear" w:color="auto" w:fill="auto"/>
            <w:vAlign w:val="center"/>
            <w:hideMark/>
          </w:tcPr>
          <w:p w14:paraId="213DC725" w14:textId="4285F270" w:rsidR="00FC2CFC" w:rsidRPr="00FC2CFC" w:rsidRDefault="00FC2CFC" w:rsidP="00FC2CFC">
            <w:pPr>
              <w:spacing w:after="0" w:line="240" w:lineRule="auto"/>
              <w:jc w:val="center"/>
              <w:rPr>
                <w:rFonts w:ascii="Calibri" w:eastAsia="Times New Roman" w:hAnsi="Calibri" w:cs="Calibri"/>
                <w:color w:val="1D1D1B"/>
                <w:sz w:val="18"/>
                <w:szCs w:val="18"/>
                <w:lang w:eastAsia="es-MX"/>
              </w:rPr>
            </w:pPr>
            <w:r w:rsidRPr="00F230B8">
              <w:rPr>
                <w:rFonts w:ascii="Calibri" w:eastAsia="Times New Roman" w:hAnsi="Calibri" w:cs="Calibri"/>
                <w:color w:val="1D1D1B"/>
                <w:sz w:val="18"/>
                <w:szCs w:val="18"/>
                <w:lang w:eastAsia="es-MX"/>
              </w:rPr>
              <w:t>Si/No</w:t>
            </w:r>
          </w:p>
        </w:tc>
      </w:tr>
      <w:tr w:rsidR="00FC2CFC" w:rsidRPr="00FC2CFC" w14:paraId="1CDAEAB7" w14:textId="77777777" w:rsidTr="00FC2CFC">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599552CF"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5096C74F"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Enfoque Agenda 2030</w:t>
            </w:r>
          </w:p>
        </w:tc>
        <w:tc>
          <w:tcPr>
            <w:tcW w:w="4140" w:type="dxa"/>
            <w:tcBorders>
              <w:top w:val="nil"/>
              <w:left w:val="nil"/>
              <w:bottom w:val="single" w:sz="4" w:space="0" w:color="auto"/>
              <w:right w:val="single" w:sz="4" w:space="0" w:color="auto"/>
            </w:tcBorders>
            <w:shd w:val="clear" w:color="auto" w:fill="auto"/>
            <w:vAlign w:val="center"/>
            <w:hideMark/>
          </w:tcPr>
          <w:p w14:paraId="4369020F"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El logro del propósito generará efectos sostenibles en el ámbito estatal y municipal</w:t>
            </w:r>
          </w:p>
        </w:tc>
        <w:tc>
          <w:tcPr>
            <w:tcW w:w="1260" w:type="dxa"/>
            <w:tcBorders>
              <w:top w:val="nil"/>
              <w:left w:val="nil"/>
              <w:bottom w:val="single" w:sz="4" w:space="0" w:color="auto"/>
              <w:right w:val="single" w:sz="4" w:space="0" w:color="auto"/>
            </w:tcBorders>
            <w:shd w:val="clear" w:color="auto" w:fill="auto"/>
            <w:vAlign w:val="center"/>
            <w:hideMark/>
          </w:tcPr>
          <w:p w14:paraId="2E80C38E" w14:textId="07336651" w:rsidR="00FC2CFC" w:rsidRPr="00FC2CFC" w:rsidRDefault="00FC2CFC" w:rsidP="00FC2CFC">
            <w:pPr>
              <w:spacing w:after="0" w:line="240" w:lineRule="auto"/>
              <w:jc w:val="center"/>
              <w:rPr>
                <w:rFonts w:ascii="Calibri" w:eastAsia="Times New Roman" w:hAnsi="Calibri" w:cs="Calibri"/>
                <w:color w:val="1D1D1B"/>
                <w:sz w:val="18"/>
                <w:szCs w:val="18"/>
                <w:lang w:eastAsia="es-MX"/>
              </w:rPr>
            </w:pPr>
            <w:r w:rsidRPr="00F230B8">
              <w:rPr>
                <w:rFonts w:ascii="Calibri" w:eastAsia="Times New Roman" w:hAnsi="Calibri" w:cs="Calibri"/>
                <w:color w:val="1D1D1B"/>
                <w:sz w:val="18"/>
                <w:szCs w:val="18"/>
                <w:lang w:eastAsia="es-MX"/>
              </w:rPr>
              <w:t>Si/No</w:t>
            </w:r>
          </w:p>
        </w:tc>
      </w:tr>
      <w:tr w:rsidR="00FC2CFC" w:rsidRPr="00FC2CFC" w14:paraId="28802A0A" w14:textId="77777777" w:rsidTr="00FC2CFC">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156B36F0"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4D276177"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Lógica vertical propósito - fin</w:t>
            </w:r>
          </w:p>
        </w:tc>
        <w:tc>
          <w:tcPr>
            <w:tcW w:w="4140" w:type="dxa"/>
            <w:tcBorders>
              <w:top w:val="nil"/>
              <w:left w:val="nil"/>
              <w:bottom w:val="single" w:sz="4" w:space="0" w:color="auto"/>
              <w:right w:val="single" w:sz="4" w:space="0" w:color="auto"/>
            </w:tcBorders>
            <w:shd w:val="clear" w:color="auto" w:fill="auto"/>
            <w:vAlign w:val="center"/>
            <w:hideMark/>
          </w:tcPr>
          <w:p w14:paraId="7AD2E89F"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El propósito contribuye al logro del fin, pero sin ser suficiente para alcanzarlo.</w:t>
            </w:r>
          </w:p>
        </w:tc>
        <w:tc>
          <w:tcPr>
            <w:tcW w:w="1260" w:type="dxa"/>
            <w:tcBorders>
              <w:top w:val="nil"/>
              <w:left w:val="nil"/>
              <w:bottom w:val="single" w:sz="4" w:space="0" w:color="auto"/>
              <w:right w:val="single" w:sz="4" w:space="0" w:color="auto"/>
            </w:tcBorders>
            <w:shd w:val="clear" w:color="auto" w:fill="auto"/>
            <w:vAlign w:val="center"/>
            <w:hideMark/>
          </w:tcPr>
          <w:p w14:paraId="0833062A" w14:textId="57F57454" w:rsidR="00FC2CFC" w:rsidRPr="00FC2CFC" w:rsidRDefault="00FC2CFC" w:rsidP="00FC2CFC">
            <w:pPr>
              <w:spacing w:after="0" w:line="240" w:lineRule="auto"/>
              <w:jc w:val="center"/>
              <w:rPr>
                <w:rFonts w:ascii="Calibri" w:eastAsia="Times New Roman" w:hAnsi="Calibri" w:cs="Calibri"/>
                <w:color w:val="1D1D1B"/>
                <w:sz w:val="18"/>
                <w:szCs w:val="18"/>
                <w:lang w:eastAsia="es-MX"/>
              </w:rPr>
            </w:pPr>
            <w:r w:rsidRPr="00F230B8">
              <w:rPr>
                <w:rFonts w:ascii="Calibri" w:eastAsia="Times New Roman" w:hAnsi="Calibri" w:cs="Calibri"/>
                <w:color w:val="1D1D1B"/>
                <w:sz w:val="18"/>
                <w:szCs w:val="18"/>
                <w:lang w:eastAsia="es-MX"/>
              </w:rPr>
              <w:t>Si/No</w:t>
            </w:r>
          </w:p>
        </w:tc>
      </w:tr>
      <w:tr w:rsidR="00FC2CFC" w:rsidRPr="00FC2CFC" w14:paraId="7246067E" w14:textId="77777777" w:rsidTr="00FC2CFC">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57D97EA0"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4DDB946B"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Lógica vertical propósito - fin</w:t>
            </w:r>
          </w:p>
        </w:tc>
        <w:tc>
          <w:tcPr>
            <w:tcW w:w="4140" w:type="dxa"/>
            <w:tcBorders>
              <w:top w:val="nil"/>
              <w:left w:val="nil"/>
              <w:bottom w:val="single" w:sz="4" w:space="0" w:color="auto"/>
              <w:right w:val="single" w:sz="4" w:space="0" w:color="auto"/>
            </w:tcBorders>
            <w:shd w:val="clear" w:color="auto" w:fill="auto"/>
            <w:vAlign w:val="center"/>
            <w:hideMark/>
          </w:tcPr>
          <w:p w14:paraId="7BD9B3F8"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El propósito y el fin cumplen con los criterios de redacción de la Metodología de Marco Lógico</w:t>
            </w:r>
          </w:p>
        </w:tc>
        <w:tc>
          <w:tcPr>
            <w:tcW w:w="1260" w:type="dxa"/>
            <w:tcBorders>
              <w:top w:val="nil"/>
              <w:left w:val="nil"/>
              <w:bottom w:val="single" w:sz="4" w:space="0" w:color="auto"/>
              <w:right w:val="single" w:sz="4" w:space="0" w:color="auto"/>
            </w:tcBorders>
            <w:shd w:val="clear" w:color="auto" w:fill="auto"/>
            <w:vAlign w:val="center"/>
            <w:hideMark/>
          </w:tcPr>
          <w:p w14:paraId="69DA2EE5" w14:textId="0E20240B" w:rsidR="00FC2CFC" w:rsidRPr="00FC2CFC" w:rsidRDefault="00FC2CFC" w:rsidP="00FC2CFC">
            <w:pPr>
              <w:spacing w:after="0" w:line="240" w:lineRule="auto"/>
              <w:jc w:val="center"/>
              <w:rPr>
                <w:rFonts w:ascii="Calibri" w:eastAsia="Times New Roman" w:hAnsi="Calibri" w:cs="Calibri"/>
                <w:color w:val="1D1D1B"/>
                <w:sz w:val="18"/>
                <w:szCs w:val="18"/>
                <w:lang w:eastAsia="es-MX"/>
              </w:rPr>
            </w:pPr>
            <w:r w:rsidRPr="00F230B8">
              <w:rPr>
                <w:rFonts w:ascii="Calibri" w:eastAsia="Times New Roman" w:hAnsi="Calibri" w:cs="Calibri"/>
                <w:color w:val="1D1D1B"/>
                <w:sz w:val="18"/>
                <w:szCs w:val="18"/>
                <w:lang w:eastAsia="es-MX"/>
              </w:rPr>
              <w:t>Si/No</w:t>
            </w:r>
          </w:p>
        </w:tc>
      </w:tr>
      <w:tr w:rsidR="00FC2CFC" w:rsidRPr="00FC2CFC" w14:paraId="6312771C" w14:textId="77777777" w:rsidTr="00FC2CFC">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037400EB"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1453F5A4"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Lógica horizontal</w:t>
            </w:r>
          </w:p>
        </w:tc>
        <w:tc>
          <w:tcPr>
            <w:tcW w:w="4140" w:type="dxa"/>
            <w:tcBorders>
              <w:top w:val="nil"/>
              <w:left w:val="nil"/>
              <w:bottom w:val="single" w:sz="4" w:space="0" w:color="auto"/>
              <w:right w:val="single" w:sz="4" w:space="0" w:color="auto"/>
            </w:tcBorders>
            <w:shd w:val="clear" w:color="auto" w:fill="auto"/>
            <w:vAlign w:val="center"/>
            <w:hideMark/>
          </w:tcPr>
          <w:p w14:paraId="740345E1"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En cada uno de los niveles de objetivos de la MIR del programa existe al menos un indicador.</w:t>
            </w:r>
          </w:p>
        </w:tc>
        <w:tc>
          <w:tcPr>
            <w:tcW w:w="1260" w:type="dxa"/>
            <w:tcBorders>
              <w:top w:val="nil"/>
              <w:left w:val="nil"/>
              <w:bottom w:val="single" w:sz="4" w:space="0" w:color="auto"/>
              <w:right w:val="single" w:sz="4" w:space="0" w:color="auto"/>
            </w:tcBorders>
            <w:shd w:val="clear" w:color="auto" w:fill="auto"/>
            <w:vAlign w:val="center"/>
            <w:hideMark/>
          </w:tcPr>
          <w:p w14:paraId="3C9CB682" w14:textId="3D3C1990" w:rsidR="00FC2CFC" w:rsidRPr="00FC2CFC" w:rsidRDefault="00FC2CFC" w:rsidP="00FC2CFC">
            <w:pPr>
              <w:spacing w:after="0" w:line="240" w:lineRule="auto"/>
              <w:jc w:val="center"/>
              <w:rPr>
                <w:rFonts w:ascii="Calibri" w:eastAsia="Times New Roman" w:hAnsi="Calibri" w:cs="Calibri"/>
                <w:color w:val="1D1D1B"/>
                <w:sz w:val="18"/>
                <w:szCs w:val="18"/>
                <w:lang w:eastAsia="es-MX"/>
              </w:rPr>
            </w:pPr>
            <w:r w:rsidRPr="00F230B8">
              <w:rPr>
                <w:rFonts w:ascii="Calibri" w:eastAsia="Times New Roman" w:hAnsi="Calibri" w:cs="Calibri"/>
                <w:color w:val="1D1D1B"/>
                <w:sz w:val="18"/>
                <w:szCs w:val="18"/>
                <w:lang w:eastAsia="es-MX"/>
              </w:rPr>
              <w:t>Si/No</w:t>
            </w:r>
          </w:p>
        </w:tc>
      </w:tr>
      <w:tr w:rsidR="00FC2CFC" w:rsidRPr="00FC2CFC" w14:paraId="6E1114B0" w14:textId="77777777" w:rsidTr="00FC2CFC">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56705DDD"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2FCDC852"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Indicadores</w:t>
            </w:r>
          </w:p>
        </w:tc>
        <w:tc>
          <w:tcPr>
            <w:tcW w:w="4140" w:type="dxa"/>
            <w:tcBorders>
              <w:top w:val="nil"/>
              <w:left w:val="nil"/>
              <w:bottom w:val="single" w:sz="4" w:space="0" w:color="auto"/>
              <w:right w:val="single" w:sz="4" w:space="0" w:color="auto"/>
            </w:tcBorders>
            <w:shd w:val="clear" w:color="auto" w:fill="auto"/>
            <w:vAlign w:val="center"/>
            <w:hideMark/>
          </w:tcPr>
          <w:p w14:paraId="048AADE3"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Para cada uno de los indicadores existe una ficha técnica de indicadores.</w:t>
            </w:r>
          </w:p>
        </w:tc>
        <w:tc>
          <w:tcPr>
            <w:tcW w:w="1260" w:type="dxa"/>
            <w:tcBorders>
              <w:top w:val="nil"/>
              <w:left w:val="nil"/>
              <w:bottom w:val="single" w:sz="4" w:space="0" w:color="auto"/>
              <w:right w:val="single" w:sz="4" w:space="0" w:color="auto"/>
            </w:tcBorders>
            <w:shd w:val="clear" w:color="auto" w:fill="auto"/>
            <w:vAlign w:val="center"/>
            <w:hideMark/>
          </w:tcPr>
          <w:p w14:paraId="573D8480" w14:textId="2B00A9B1" w:rsidR="00FC2CFC" w:rsidRPr="00FC2CFC" w:rsidRDefault="00FC2CFC" w:rsidP="00FC2CFC">
            <w:pPr>
              <w:spacing w:after="0" w:line="240" w:lineRule="auto"/>
              <w:jc w:val="center"/>
              <w:rPr>
                <w:rFonts w:ascii="Calibri" w:eastAsia="Times New Roman" w:hAnsi="Calibri" w:cs="Calibri"/>
                <w:color w:val="1D1D1B"/>
                <w:sz w:val="18"/>
                <w:szCs w:val="18"/>
                <w:lang w:eastAsia="es-MX"/>
              </w:rPr>
            </w:pPr>
            <w:r w:rsidRPr="00F230B8">
              <w:rPr>
                <w:rFonts w:ascii="Calibri" w:eastAsia="Times New Roman" w:hAnsi="Calibri" w:cs="Calibri"/>
                <w:color w:val="1D1D1B"/>
                <w:sz w:val="18"/>
                <w:szCs w:val="18"/>
                <w:lang w:eastAsia="es-MX"/>
              </w:rPr>
              <w:t>Si/No</w:t>
            </w:r>
          </w:p>
        </w:tc>
      </w:tr>
      <w:tr w:rsidR="00FC2CFC" w:rsidRPr="00FC2CFC" w14:paraId="43A6B658" w14:textId="77777777" w:rsidTr="00FC2CFC">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20539D40"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42C456B9"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Indicadores</w:t>
            </w:r>
          </w:p>
        </w:tc>
        <w:tc>
          <w:tcPr>
            <w:tcW w:w="4140" w:type="dxa"/>
            <w:tcBorders>
              <w:top w:val="nil"/>
              <w:left w:val="nil"/>
              <w:bottom w:val="single" w:sz="4" w:space="0" w:color="auto"/>
              <w:right w:val="single" w:sz="4" w:space="0" w:color="auto"/>
            </w:tcBorders>
            <w:shd w:val="clear" w:color="auto" w:fill="auto"/>
            <w:vAlign w:val="center"/>
            <w:hideMark/>
          </w:tcPr>
          <w:p w14:paraId="013FD313"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El cálculo de la línea base de los indicadores fue realizado con información estadística confiable.</w:t>
            </w:r>
          </w:p>
        </w:tc>
        <w:tc>
          <w:tcPr>
            <w:tcW w:w="1260" w:type="dxa"/>
            <w:tcBorders>
              <w:top w:val="nil"/>
              <w:left w:val="nil"/>
              <w:bottom w:val="single" w:sz="4" w:space="0" w:color="auto"/>
              <w:right w:val="single" w:sz="4" w:space="0" w:color="auto"/>
            </w:tcBorders>
            <w:shd w:val="clear" w:color="auto" w:fill="auto"/>
            <w:vAlign w:val="center"/>
            <w:hideMark/>
          </w:tcPr>
          <w:p w14:paraId="0891278B" w14:textId="257A03D1" w:rsidR="00FC2CFC" w:rsidRPr="00FC2CFC" w:rsidRDefault="00FC2CFC" w:rsidP="00FC2CFC">
            <w:pPr>
              <w:spacing w:after="0" w:line="240" w:lineRule="auto"/>
              <w:jc w:val="center"/>
              <w:rPr>
                <w:rFonts w:ascii="Calibri" w:eastAsia="Times New Roman" w:hAnsi="Calibri" w:cs="Calibri"/>
                <w:color w:val="1D1D1B"/>
                <w:sz w:val="18"/>
                <w:szCs w:val="18"/>
                <w:lang w:eastAsia="es-MX"/>
              </w:rPr>
            </w:pPr>
            <w:r w:rsidRPr="00F230B8">
              <w:rPr>
                <w:rFonts w:ascii="Calibri" w:eastAsia="Times New Roman" w:hAnsi="Calibri" w:cs="Calibri"/>
                <w:color w:val="1D1D1B"/>
                <w:sz w:val="18"/>
                <w:szCs w:val="18"/>
                <w:lang w:eastAsia="es-MX"/>
              </w:rPr>
              <w:t>Si/No</w:t>
            </w:r>
          </w:p>
        </w:tc>
      </w:tr>
      <w:tr w:rsidR="00FC2CFC" w:rsidRPr="00FC2CFC" w14:paraId="19FA6357" w14:textId="77777777" w:rsidTr="00FC2CFC">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6DAE31CF"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Disponibilidad</w:t>
            </w:r>
          </w:p>
        </w:tc>
        <w:tc>
          <w:tcPr>
            <w:tcW w:w="1800" w:type="dxa"/>
            <w:tcBorders>
              <w:top w:val="nil"/>
              <w:left w:val="nil"/>
              <w:bottom w:val="single" w:sz="4" w:space="0" w:color="auto"/>
              <w:right w:val="single" w:sz="4" w:space="0" w:color="auto"/>
            </w:tcBorders>
            <w:shd w:val="clear" w:color="auto" w:fill="auto"/>
            <w:vAlign w:val="center"/>
            <w:hideMark/>
          </w:tcPr>
          <w:p w14:paraId="4EB9C0A5"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Indicadores</w:t>
            </w:r>
          </w:p>
        </w:tc>
        <w:tc>
          <w:tcPr>
            <w:tcW w:w="4140" w:type="dxa"/>
            <w:tcBorders>
              <w:top w:val="nil"/>
              <w:left w:val="nil"/>
              <w:bottom w:val="single" w:sz="4" w:space="0" w:color="auto"/>
              <w:right w:val="single" w:sz="4" w:space="0" w:color="auto"/>
            </w:tcBorders>
            <w:shd w:val="clear" w:color="auto" w:fill="auto"/>
            <w:vAlign w:val="center"/>
            <w:hideMark/>
          </w:tcPr>
          <w:p w14:paraId="472049E4"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La información para el cálculo de los indicadores es pública y accesible (son monitoreables).</w:t>
            </w:r>
          </w:p>
        </w:tc>
        <w:tc>
          <w:tcPr>
            <w:tcW w:w="1260" w:type="dxa"/>
            <w:tcBorders>
              <w:top w:val="nil"/>
              <w:left w:val="nil"/>
              <w:bottom w:val="single" w:sz="4" w:space="0" w:color="auto"/>
              <w:right w:val="single" w:sz="4" w:space="0" w:color="auto"/>
            </w:tcBorders>
            <w:shd w:val="clear" w:color="auto" w:fill="auto"/>
            <w:vAlign w:val="center"/>
            <w:hideMark/>
          </w:tcPr>
          <w:p w14:paraId="3CBF8266" w14:textId="4293394E" w:rsidR="00FC2CFC" w:rsidRPr="00FC2CFC" w:rsidRDefault="00FC2CFC" w:rsidP="00FC2CFC">
            <w:pPr>
              <w:spacing w:after="0" w:line="240" w:lineRule="auto"/>
              <w:jc w:val="center"/>
              <w:rPr>
                <w:rFonts w:ascii="Calibri" w:eastAsia="Times New Roman" w:hAnsi="Calibri" w:cs="Calibri"/>
                <w:color w:val="1D1D1B"/>
                <w:sz w:val="18"/>
                <w:szCs w:val="18"/>
                <w:lang w:eastAsia="es-MX"/>
              </w:rPr>
            </w:pPr>
            <w:r w:rsidRPr="00F230B8">
              <w:rPr>
                <w:rFonts w:ascii="Calibri" w:eastAsia="Times New Roman" w:hAnsi="Calibri" w:cs="Calibri"/>
                <w:color w:val="1D1D1B"/>
                <w:sz w:val="18"/>
                <w:szCs w:val="18"/>
                <w:lang w:eastAsia="es-MX"/>
              </w:rPr>
              <w:t>Si/No</w:t>
            </w:r>
          </w:p>
        </w:tc>
      </w:tr>
      <w:tr w:rsidR="00FC2CFC" w:rsidRPr="00FC2CFC" w14:paraId="615C9AF6" w14:textId="77777777" w:rsidTr="00FC2CFC">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35C1C3BE"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657F2045"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Enfoque Agenda 2030</w:t>
            </w:r>
          </w:p>
        </w:tc>
        <w:tc>
          <w:tcPr>
            <w:tcW w:w="4140" w:type="dxa"/>
            <w:tcBorders>
              <w:top w:val="nil"/>
              <w:left w:val="nil"/>
              <w:bottom w:val="single" w:sz="4" w:space="0" w:color="auto"/>
              <w:right w:val="single" w:sz="4" w:space="0" w:color="auto"/>
            </w:tcBorders>
            <w:shd w:val="clear" w:color="auto" w:fill="auto"/>
            <w:vAlign w:val="center"/>
            <w:hideMark/>
          </w:tcPr>
          <w:p w14:paraId="5905E582"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Los indicadores del Fin y propósito han sido formulados con visión a largo plazo (2030)</w:t>
            </w:r>
          </w:p>
        </w:tc>
        <w:tc>
          <w:tcPr>
            <w:tcW w:w="1260" w:type="dxa"/>
            <w:tcBorders>
              <w:top w:val="nil"/>
              <w:left w:val="nil"/>
              <w:bottom w:val="single" w:sz="4" w:space="0" w:color="auto"/>
              <w:right w:val="single" w:sz="4" w:space="0" w:color="auto"/>
            </w:tcBorders>
            <w:shd w:val="clear" w:color="auto" w:fill="auto"/>
            <w:vAlign w:val="center"/>
            <w:hideMark/>
          </w:tcPr>
          <w:p w14:paraId="5242A263" w14:textId="129430A3" w:rsidR="00FC2CFC" w:rsidRPr="00FC2CFC" w:rsidRDefault="00FC2CFC" w:rsidP="00FC2CFC">
            <w:pPr>
              <w:spacing w:after="0" w:line="240" w:lineRule="auto"/>
              <w:jc w:val="center"/>
              <w:rPr>
                <w:rFonts w:ascii="Calibri" w:eastAsia="Times New Roman" w:hAnsi="Calibri" w:cs="Calibri"/>
                <w:color w:val="1D1D1B"/>
                <w:sz w:val="18"/>
                <w:szCs w:val="18"/>
                <w:lang w:eastAsia="es-MX"/>
              </w:rPr>
            </w:pPr>
            <w:r w:rsidRPr="00F230B8">
              <w:rPr>
                <w:rFonts w:ascii="Calibri" w:eastAsia="Times New Roman" w:hAnsi="Calibri" w:cs="Calibri"/>
                <w:color w:val="1D1D1B"/>
                <w:sz w:val="18"/>
                <w:szCs w:val="18"/>
                <w:lang w:eastAsia="es-MX"/>
              </w:rPr>
              <w:t>Si/No</w:t>
            </w:r>
          </w:p>
        </w:tc>
      </w:tr>
    </w:tbl>
    <w:p w14:paraId="414558BC" w14:textId="77777777" w:rsidR="00F1241B" w:rsidRDefault="00F1241B" w:rsidP="00F1241B">
      <w:pPr>
        <w:spacing w:line="360" w:lineRule="auto"/>
        <w:jc w:val="both"/>
        <w:rPr>
          <w:lang w:val="es-ES"/>
        </w:rPr>
      </w:pPr>
      <w:bookmarkStart w:id="26" w:name="_Toc12478054"/>
      <w:r w:rsidRPr="003102A2">
        <w:rPr>
          <w:rStyle w:val="Ttulo3Car"/>
        </w:rPr>
        <w:t>Criterios de selección y focalización</w:t>
      </w:r>
      <w:bookmarkEnd w:id="26"/>
      <w:r w:rsidRPr="008D22EA">
        <w:rPr>
          <w:lang w:val="es-ES"/>
        </w:rPr>
        <w:t>. Para cada uno de los componentes debe existir una documentación clara de cuáles son los pasos para solicitar los bienes y servicios, así como los criterios para su entrega o asignación, la definición de los criterios de selección deberá considerar elementos para evitar errores de exclusión de personas que cumplen con los requerimientos, o de inclusión de personas que no forman parte de la población objetivo. La focalización se llevará a cabo cuando existen restricciones que impiden atender a toda la población afectada por el problema, sea por motivos presupuestales o técnicos.</w:t>
      </w:r>
    </w:p>
    <w:tbl>
      <w:tblPr>
        <w:tblW w:w="8720" w:type="dxa"/>
        <w:tblCellMar>
          <w:left w:w="70" w:type="dxa"/>
          <w:right w:w="70" w:type="dxa"/>
        </w:tblCellMar>
        <w:tblLook w:val="04A0" w:firstRow="1" w:lastRow="0" w:firstColumn="1" w:lastColumn="0" w:noHBand="0" w:noVBand="1"/>
      </w:tblPr>
      <w:tblGrid>
        <w:gridCol w:w="1520"/>
        <w:gridCol w:w="1800"/>
        <w:gridCol w:w="4140"/>
        <w:gridCol w:w="1260"/>
      </w:tblGrid>
      <w:tr w:rsidR="00F1241B" w:rsidRPr="00475E27" w14:paraId="137C0EE2" w14:textId="77777777" w:rsidTr="00A7245E">
        <w:trPr>
          <w:trHeight w:val="600"/>
          <w:tblHeader/>
        </w:trPr>
        <w:tc>
          <w:tcPr>
            <w:tcW w:w="1520" w:type="dxa"/>
            <w:tcBorders>
              <w:top w:val="single" w:sz="4" w:space="0" w:color="auto"/>
              <w:left w:val="single" w:sz="4" w:space="0" w:color="auto"/>
              <w:bottom w:val="single" w:sz="4" w:space="0" w:color="auto"/>
              <w:right w:val="single" w:sz="4" w:space="0" w:color="auto"/>
            </w:tcBorders>
            <w:shd w:val="clear" w:color="000000" w:fill="361B45"/>
            <w:vAlign w:val="center"/>
            <w:hideMark/>
          </w:tcPr>
          <w:p w14:paraId="1C69FB37" w14:textId="77777777" w:rsidR="00F1241B" w:rsidRPr="00475E27" w:rsidRDefault="00F1241B" w:rsidP="00A7245E">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Tipo de criterio</w:t>
            </w:r>
          </w:p>
        </w:tc>
        <w:tc>
          <w:tcPr>
            <w:tcW w:w="1800" w:type="dxa"/>
            <w:tcBorders>
              <w:top w:val="single" w:sz="4" w:space="0" w:color="auto"/>
              <w:left w:val="nil"/>
              <w:bottom w:val="single" w:sz="4" w:space="0" w:color="auto"/>
              <w:right w:val="single" w:sz="4" w:space="0" w:color="auto"/>
            </w:tcBorders>
            <w:shd w:val="clear" w:color="000000" w:fill="361B45"/>
            <w:vAlign w:val="center"/>
            <w:hideMark/>
          </w:tcPr>
          <w:p w14:paraId="28D73B6F" w14:textId="77777777" w:rsidR="00F1241B" w:rsidRPr="00475E27" w:rsidRDefault="00F1241B" w:rsidP="00A7245E">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Criterio</w:t>
            </w:r>
          </w:p>
        </w:tc>
        <w:tc>
          <w:tcPr>
            <w:tcW w:w="4140" w:type="dxa"/>
            <w:tcBorders>
              <w:top w:val="single" w:sz="4" w:space="0" w:color="auto"/>
              <w:left w:val="nil"/>
              <w:bottom w:val="single" w:sz="4" w:space="0" w:color="auto"/>
              <w:right w:val="single" w:sz="4" w:space="0" w:color="auto"/>
            </w:tcBorders>
            <w:shd w:val="clear" w:color="000000" w:fill="361B45"/>
            <w:vAlign w:val="center"/>
            <w:hideMark/>
          </w:tcPr>
          <w:p w14:paraId="640FCB9E" w14:textId="77777777" w:rsidR="00F1241B" w:rsidRPr="00475E27" w:rsidRDefault="00F1241B" w:rsidP="00A7245E">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Descripción</w:t>
            </w:r>
          </w:p>
        </w:tc>
        <w:tc>
          <w:tcPr>
            <w:tcW w:w="1260" w:type="dxa"/>
            <w:tcBorders>
              <w:top w:val="single" w:sz="4" w:space="0" w:color="auto"/>
              <w:left w:val="nil"/>
              <w:bottom w:val="single" w:sz="4" w:space="0" w:color="auto"/>
              <w:right w:val="single" w:sz="4" w:space="0" w:color="auto"/>
            </w:tcBorders>
            <w:shd w:val="clear" w:color="000000" w:fill="361B45"/>
            <w:vAlign w:val="center"/>
            <w:hideMark/>
          </w:tcPr>
          <w:p w14:paraId="4D035260" w14:textId="77777777" w:rsidR="00F1241B" w:rsidRPr="00475E27" w:rsidRDefault="00F1241B" w:rsidP="00A7245E">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¿Se cuenta con él?</w:t>
            </w:r>
          </w:p>
        </w:tc>
      </w:tr>
      <w:tr w:rsidR="00F1241B" w:rsidRPr="00475E27" w14:paraId="57090D39" w14:textId="77777777" w:rsidTr="00A7245E">
        <w:trPr>
          <w:trHeight w:val="120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1953BE0F" w14:textId="77777777" w:rsidR="00F1241B" w:rsidRPr="00475E27" w:rsidRDefault="00F1241B" w:rsidP="00A7245E">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3CAF03A4" w14:textId="77777777" w:rsidR="00F1241B" w:rsidRPr="00475E27" w:rsidRDefault="00F1241B" w:rsidP="00A7245E">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Documentación del proceso de selección</w:t>
            </w:r>
          </w:p>
        </w:tc>
        <w:tc>
          <w:tcPr>
            <w:tcW w:w="4140" w:type="dxa"/>
            <w:tcBorders>
              <w:top w:val="nil"/>
              <w:left w:val="nil"/>
              <w:bottom w:val="single" w:sz="4" w:space="0" w:color="auto"/>
              <w:right w:val="single" w:sz="4" w:space="0" w:color="auto"/>
            </w:tcBorders>
            <w:shd w:val="clear" w:color="auto" w:fill="auto"/>
            <w:vAlign w:val="center"/>
            <w:hideMark/>
          </w:tcPr>
          <w:p w14:paraId="212B7B47" w14:textId="77777777" w:rsidR="00F1241B" w:rsidRPr="00475E27" w:rsidRDefault="00F1241B" w:rsidP="00A7245E">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 una documentación clara y detallada de los requisitos y procedimientos que tiene que cumplir el beneficiario para acceder a cada uno de los bienes y servicios que entrega el programa.</w:t>
            </w:r>
          </w:p>
        </w:tc>
        <w:tc>
          <w:tcPr>
            <w:tcW w:w="1260" w:type="dxa"/>
            <w:tcBorders>
              <w:top w:val="nil"/>
              <w:left w:val="nil"/>
              <w:bottom w:val="single" w:sz="4" w:space="0" w:color="auto"/>
              <w:right w:val="single" w:sz="4" w:space="0" w:color="auto"/>
            </w:tcBorders>
            <w:shd w:val="clear" w:color="auto" w:fill="auto"/>
            <w:vAlign w:val="center"/>
            <w:hideMark/>
          </w:tcPr>
          <w:p w14:paraId="1C251E53" w14:textId="77777777" w:rsidR="00F1241B" w:rsidRPr="00475E27" w:rsidRDefault="00F1241B" w:rsidP="00A7245E">
            <w:pPr>
              <w:spacing w:after="0" w:line="240" w:lineRule="auto"/>
              <w:jc w:val="center"/>
              <w:rPr>
                <w:rFonts w:ascii="Calibri" w:eastAsia="Times New Roman" w:hAnsi="Calibri" w:cs="Calibri"/>
                <w:color w:val="1D1D1B"/>
                <w:sz w:val="18"/>
                <w:szCs w:val="18"/>
                <w:lang w:eastAsia="es-MX"/>
              </w:rPr>
            </w:pPr>
            <w:r w:rsidRPr="00FF7D75">
              <w:rPr>
                <w:rFonts w:ascii="Calibri" w:eastAsia="Times New Roman" w:hAnsi="Calibri" w:cs="Calibri"/>
                <w:color w:val="1D1D1B"/>
                <w:sz w:val="18"/>
                <w:szCs w:val="18"/>
                <w:lang w:eastAsia="es-MX"/>
              </w:rPr>
              <w:t>Si/No</w:t>
            </w:r>
          </w:p>
        </w:tc>
      </w:tr>
      <w:tr w:rsidR="00F1241B" w:rsidRPr="00475E27" w14:paraId="1366A691" w14:textId="77777777" w:rsidTr="00A7245E">
        <w:trPr>
          <w:trHeight w:val="144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114D30F5" w14:textId="77777777" w:rsidR="00F1241B" w:rsidRPr="00475E27" w:rsidRDefault="00F1241B" w:rsidP="00A7245E">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lastRenderedPageBreak/>
              <w:t>Calidad</w:t>
            </w:r>
          </w:p>
        </w:tc>
        <w:tc>
          <w:tcPr>
            <w:tcW w:w="1800" w:type="dxa"/>
            <w:tcBorders>
              <w:top w:val="nil"/>
              <w:left w:val="nil"/>
              <w:bottom w:val="single" w:sz="4" w:space="0" w:color="auto"/>
              <w:right w:val="single" w:sz="4" w:space="0" w:color="auto"/>
            </w:tcBorders>
            <w:shd w:val="clear" w:color="auto" w:fill="auto"/>
            <w:vAlign w:val="center"/>
            <w:hideMark/>
          </w:tcPr>
          <w:p w14:paraId="595BD409" w14:textId="77777777" w:rsidR="00F1241B" w:rsidRPr="00475E27" w:rsidRDefault="00F1241B" w:rsidP="00A7245E">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Documentación del proceso de selección</w:t>
            </w:r>
          </w:p>
        </w:tc>
        <w:tc>
          <w:tcPr>
            <w:tcW w:w="4140" w:type="dxa"/>
            <w:tcBorders>
              <w:top w:val="nil"/>
              <w:left w:val="nil"/>
              <w:bottom w:val="single" w:sz="4" w:space="0" w:color="auto"/>
              <w:right w:val="single" w:sz="4" w:space="0" w:color="auto"/>
            </w:tcBorders>
            <w:shd w:val="clear" w:color="auto" w:fill="auto"/>
            <w:vAlign w:val="center"/>
            <w:hideMark/>
          </w:tcPr>
          <w:p w14:paraId="32E23D7B" w14:textId="77777777" w:rsidR="00F1241B" w:rsidRPr="00475E27" w:rsidRDefault="00F1241B" w:rsidP="00A7245E">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La documentación se encuentra integrada en un manual o reglas de operación y además cuenta con elementos que garantizan errores de exclusión de personas que cumplen con los requisitos o de inclusión y que no forman parte de la población objetivo.</w:t>
            </w:r>
          </w:p>
        </w:tc>
        <w:tc>
          <w:tcPr>
            <w:tcW w:w="1260" w:type="dxa"/>
            <w:tcBorders>
              <w:top w:val="nil"/>
              <w:left w:val="nil"/>
              <w:bottom w:val="single" w:sz="4" w:space="0" w:color="auto"/>
              <w:right w:val="single" w:sz="4" w:space="0" w:color="auto"/>
            </w:tcBorders>
            <w:shd w:val="clear" w:color="auto" w:fill="auto"/>
            <w:vAlign w:val="center"/>
            <w:hideMark/>
          </w:tcPr>
          <w:p w14:paraId="2C5D53DA" w14:textId="77777777" w:rsidR="00F1241B" w:rsidRPr="00475E27" w:rsidRDefault="00F1241B" w:rsidP="00A7245E">
            <w:pPr>
              <w:spacing w:after="0" w:line="240" w:lineRule="auto"/>
              <w:jc w:val="center"/>
              <w:rPr>
                <w:rFonts w:ascii="Calibri" w:eastAsia="Times New Roman" w:hAnsi="Calibri" w:cs="Calibri"/>
                <w:color w:val="1D1D1B"/>
                <w:sz w:val="18"/>
                <w:szCs w:val="18"/>
                <w:lang w:eastAsia="es-MX"/>
              </w:rPr>
            </w:pPr>
            <w:r w:rsidRPr="00FF7D75">
              <w:rPr>
                <w:rFonts w:ascii="Calibri" w:eastAsia="Times New Roman" w:hAnsi="Calibri" w:cs="Calibri"/>
                <w:color w:val="1D1D1B"/>
                <w:sz w:val="18"/>
                <w:szCs w:val="18"/>
                <w:lang w:eastAsia="es-MX"/>
              </w:rPr>
              <w:t>Si/No</w:t>
            </w:r>
          </w:p>
        </w:tc>
      </w:tr>
      <w:tr w:rsidR="00F1241B" w:rsidRPr="00475E27" w14:paraId="4BB7A109" w14:textId="77777777" w:rsidTr="00A7245E">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6410D061" w14:textId="77777777" w:rsidR="00F1241B" w:rsidRPr="00475E27" w:rsidRDefault="00F1241B" w:rsidP="00A7245E">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Disponibilidad</w:t>
            </w:r>
          </w:p>
        </w:tc>
        <w:tc>
          <w:tcPr>
            <w:tcW w:w="1800" w:type="dxa"/>
            <w:tcBorders>
              <w:top w:val="nil"/>
              <w:left w:val="nil"/>
              <w:bottom w:val="single" w:sz="4" w:space="0" w:color="auto"/>
              <w:right w:val="single" w:sz="4" w:space="0" w:color="auto"/>
            </w:tcBorders>
            <w:shd w:val="clear" w:color="auto" w:fill="auto"/>
            <w:vAlign w:val="center"/>
            <w:hideMark/>
          </w:tcPr>
          <w:p w14:paraId="741712EB" w14:textId="77777777" w:rsidR="00F1241B" w:rsidRPr="00475E27" w:rsidRDefault="00F1241B" w:rsidP="00A7245E">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Documentación del proceso de selección</w:t>
            </w:r>
          </w:p>
        </w:tc>
        <w:tc>
          <w:tcPr>
            <w:tcW w:w="4140" w:type="dxa"/>
            <w:tcBorders>
              <w:top w:val="nil"/>
              <w:left w:val="nil"/>
              <w:bottom w:val="single" w:sz="4" w:space="0" w:color="auto"/>
              <w:right w:val="single" w:sz="4" w:space="0" w:color="auto"/>
            </w:tcBorders>
            <w:shd w:val="clear" w:color="auto" w:fill="auto"/>
            <w:vAlign w:val="center"/>
            <w:hideMark/>
          </w:tcPr>
          <w:p w14:paraId="343DC0FA" w14:textId="77777777" w:rsidR="00F1241B" w:rsidRPr="00475E27" w:rsidRDefault="00F1241B" w:rsidP="00A7245E">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El manual o reglas de operación se encuentran disponible</w:t>
            </w:r>
            <w:r>
              <w:rPr>
                <w:rFonts w:ascii="Calibri" w:eastAsia="Times New Roman" w:hAnsi="Calibri" w:cs="Calibri"/>
                <w:color w:val="1D1D1B"/>
                <w:sz w:val="18"/>
                <w:szCs w:val="18"/>
                <w:lang w:eastAsia="es-MX"/>
              </w:rPr>
              <w:t>s</w:t>
            </w:r>
            <w:r w:rsidRPr="00475E27">
              <w:rPr>
                <w:rFonts w:ascii="Calibri" w:eastAsia="Times New Roman" w:hAnsi="Calibri" w:cs="Calibri"/>
                <w:color w:val="1D1D1B"/>
                <w:sz w:val="18"/>
                <w:szCs w:val="18"/>
                <w:lang w:eastAsia="es-MX"/>
              </w:rPr>
              <w:t xml:space="preserve"> en alguna página web o impresa en un lugar público y visible.</w:t>
            </w:r>
          </w:p>
        </w:tc>
        <w:tc>
          <w:tcPr>
            <w:tcW w:w="1260" w:type="dxa"/>
            <w:tcBorders>
              <w:top w:val="nil"/>
              <w:left w:val="nil"/>
              <w:bottom w:val="single" w:sz="4" w:space="0" w:color="auto"/>
              <w:right w:val="single" w:sz="4" w:space="0" w:color="auto"/>
            </w:tcBorders>
            <w:shd w:val="clear" w:color="auto" w:fill="auto"/>
            <w:vAlign w:val="center"/>
            <w:hideMark/>
          </w:tcPr>
          <w:p w14:paraId="4020F72F" w14:textId="77777777" w:rsidR="00F1241B" w:rsidRPr="00475E27" w:rsidRDefault="00F1241B" w:rsidP="00A7245E">
            <w:pPr>
              <w:spacing w:after="0" w:line="240" w:lineRule="auto"/>
              <w:jc w:val="center"/>
              <w:rPr>
                <w:rFonts w:ascii="Calibri" w:eastAsia="Times New Roman" w:hAnsi="Calibri" w:cs="Calibri"/>
                <w:color w:val="1D1D1B"/>
                <w:sz w:val="18"/>
                <w:szCs w:val="18"/>
                <w:lang w:eastAsia="es-MX"/>
              </w:rPr>
            </w:pPr>
            <w:r w:rsidRPr="00FF7D75">
              <w:rPr>
                <w:rFonts w:ascii="Calibri" w:eastAsia="Times New Roman" w:hAnsi="Calibri" w:cs="Calibri"/>
                <w:color w:val="1D1D1B"/>
                <w:sz w:val="18"/>
                <w:szCs w:val="18"/>
                <w:lang w:eastAsia="es-MX"/>
              </w:rPr>
              <w:t>Si/No</w:t>
            </w:r>
          </w:p>
        </w:tc>
      </w:tr>
      <w:tr w:rsidR="00F1241B" w:rsidRPr="00475E27" w14:paraId="28D4C43C" w14:textId="77777777" w:rsidTr="00A7245E">
        <w:trPr>
          <w:trHeight w:val="120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5EA9C3BD" w14:textId="77777777" w:rsidR="00F1241B" w:rsidRPr="00475E27" w:rsidRDefault="00F1241B" w:rsidP="00A7245E">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31C711F6" w14:textId="77777777" w:rsidR="00F1241B" w:rsidRPr="00475E27" w:rsidRDefault="00F1241B" w:rsidP="00A7245E">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Criterios de focalización</w:t>
            </w:r>
          </w:p>
        </w:tc>
        <w:tc>
          <w:tcPr>
            <w:tcW w:w="4140" w:type="dxa"/>
            <w:tcBorders>
              <w:top w:val="nil"/>
              <w:left w:val="nil"/>
              <w:bottom w:val="single" w:sz="4" w:space="0" w:color="auto"/>
              <w:right w:val="single" w:sz="4" w:space="0" w:color="auto"/>
            </w:tcBorders>
            <w:shd w:val="clear" w:color="auto" w:fill="auto"/>
            <w:vAlign w:val="center"/>
            <w:hideMark/>
          </w:tcPr>
          <w:p w14:paraId="3D08DE36" w14:textId="77777777" w:rsidR="00F1241B" w:rsidRPr="00475E27" w:rsidRDefault="00F1241B" w:rsidP="00A7245E">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 una documentación clara de cual es procedimiento para seleccionar a beneficiarios cuando debido a restricciones técnicas o presupuestarias no se pueda atender a toda la población objetivo.</w:t>
            </w:r>
          </w:p>
        </w:tc>
        <w:tc>
          <w:tcPr>
            <w:tcW w:w="1260" w:type="dxa"/>
            <w:tcBorders>
              <w:top w:val="nil"/>
              <w:left w:val="nil"/>
              <w:bottom w:val="single" w:sz="4" w:space="0" w:color="auto"/>
              <w:right w:val="single" w:sz="4" w:space="0" w:color="auto"/>
            </w:tcBorders>
            <w:shd w:val="clear" w:color="auto" w:fill="auto"/>
            <w:vAlign w:val="center"/>
            <w:hideMark/>
          </w:tcPr>
          <w:p w14:paraId="1841A146" w14:textId="77777777" w:rsidR="00F1241B" w:rsidRPr="00475E27" w:rsidRDefault="00F1241B" w:rsidP="00A7245E">
            <w:pPr>
              <w:spacing w:after="0" w:line="240" w:lineRule="auto"/>
              <w:jc w:val="center"/>
              <w:rPr>
                <w:rFonts w:ascii="Calibri" w:eastAsia="Times New Roman" w:hAnsi="Calibri" w:cs="Calibri"/>
                <w:color w:val="1D1D1B"/>
                <w:sz w:val="18"/>
                <w:szCs w:val="18"/>
                <w:lang w:eastAsia="es-MX"/>
              </w:rPr>
            </w:pPr>
            <w:r w:rsidRPr="00FF7D75">
              <w:rPr>
                <w:rFonts w:ascii="Calibri" w:eastAsia="Times New Roman" w:hAnsi="Calibri" w:cs="Calibri"/>
                <w:color w:val="1D1D1B"/>
                <w:sz w:val="18"/>
                <w:szCs w:val="18"/>
                <w:lang w:eastAsia="es-MX"/>
              </w:rPr>
              <w:t>Si/No</w:t>
            </w:r>
          </w:p>
        </w:tc>
      </w:tr>
    </w:tbl>
    <w:p w14:paraId="0579086B" w14:textId="77777777" w:rsidR="00F1241B" w:rsidRPr="008D22EA" w:rsidRDefault="00F1241B" w:rsidP="00F1241B">
      <w:pPr>
        <w:spacing w:line="360" w:lineRule="auto"/>
        <w:jc w:val="both"/>
        <w:rPr>
          <w:lang w:val="es-ES"/>
        </w:rPr>
      </w:pPr>
    </w:p>
    <w:p w14:paraId="0A0C09D1" w14:textId="28411BF6" w:rsidR="008D22EA" w:rsidRDefault="008D22EA" w:rsidP="003102A2">
      <w:pPr>
        <w:spacing w:line="360" w:lineRule="auto"/>
        <w:jc w:val="both"/>
        <w:rPr>
          <w:lang w:val="es-ES"/>
        </w:rPr>
      </w:pPr>
      <w:bookmarkStart w:id="27" w:name="_Toc12478056"/>
      <w:r w:rsidRPr="003102A2">
        <w:rPr>
          <w:rStyle w:val="Ttulo3Car"/>
        </w:rPr>
        <w:t>Información estadística para el seguimiento</w:t>
      </w:r>
      <w:bookmarkEnd w:id="27"/>
      <w:r w:rsidRPr="008D22EA">
        <w:rPr>
          <w:lang w:val="es-ES"/>
        </w:rPr>
        <w:t>. Se deberá identificar las fuentes de información, externas e internas (registros administrativos) que servirán para darle seguimiento a los cuatro niveles de la MIR. En el caso de las fuentes de información interna</w:t>
      </w:r>
      <w:r w:rsidR="0044046E">
        <w:rPr>
          <w:lang w:val="es-ES"/>
        </w:rPr>
        <w:t xml:space="preserve"> (registros administrativos) se deberá verificar su alta en el Inventario de Registros Administrativos y </w:t>
      </w:r>
      <w:r w:rsidRPr="008D22EA">
        <w:rPr>
          <w:lang w:val="es-ES"/>
        </w:rPr>
        <w:t xml:space="preserve">establecer una estrategia de publicación de la información mediante la página de la Dependencia o Entidad responsable o mediante el </w:t>
      </w:r>
      <w:r w:rsidR="004F0AB5">
        <w:rPr>
          <w:lang w:val="es-ES"/>
        </w:rPr>
        <w:t>Sistema de Información Estadística y Geográfica de Yucatán (</w:t>
      </w:r>
      <w:r w:rsidRPr="008D22EA">
        <w:rPr>
          <w:lang w:val="es-ES"/>
        </w:rPr>
        <w:t>SIEGY</w:t>
      </w:r>
      <w:r w:rsidR="004F0AB5">
        <w:rPr>
          <w:lang w:val="es-ES"/>
        </w:rPr>
        <w:t>)</w:t>
      </w:r>
      <w:r w:rsidRPr="008D22EA">
        <w:rPr>
          <w:lang w:val="es-ES"/>
        </w:rPr>
        <w:t>.</w:t>
      </w:r>
      <w:r w:rsidR="0044046E">
        <w:rPr>
          <w:lang w:val="es-ES"/>
        </w:rPr>
        <w:t xml:space="preserve"> De igual manera se deberá verificar la existencia de un padrón de beneficiarios que permita cuantificar la población atendida, focalizar la entrega de bienes y servicios, y hacer cruces de información con otros padrones.</w:t>
      </w:r>
    </w:p>
    <w:tbl>
      <w:tblPr>
        <w:tblW w:w="8720" w:type="dxa"/>
        <w:tblCellMar>
          <w:left w:w="70" w:type="dxa"/>
          <w:right w:w="70" w:type="dxa"/>
        </w:tblCellMar>
        <w:tblLook w:val="04A0" w:firstRow="1" w:lastRow="0" w:firstColumn="1" w:lastColumn="0" w:noHBand="0" w:noVBand="1"/>
      </w:tblPr>
      <w:tblGrid>
        <w:gridCol w:w="1520"/>
        <w:gridCol w:w="1800"/>
        <w:gridCol w:w="4140"/>
        <w:gridCol w:w="1260"/>
      </w:tblGrid>
      <w:tr w:rsidR="00FC2CFC" w:rsidRPr="00FC2CFC" w14:paraId="22D5367D" w14:textId="77777777" w:rsidTr="00FC2CFC">
        <w:trPr>
          <w:trHeight w:val="600"/>
        </w:trPr>
        <w:tc>
          <w:tcPr>
            <w:tcW w:w="1520" w:type="dxa"/>
            <w:tcBorders>
              <w:top w:val="single" w:sz="4" w:space="0" w:color="auto"/>
              <w:left w:val="single" w:sz="4" w:space="0" w:color="auto"/>
              <w:bottom w:val="single" w:sz="4" w:space="0" w:color="auto"/>
              <w:right w:val="single" w:sz="4" w:space="0" w:color="auto"/>
            </w:tcBorders>
            <w:shd w:val="clear" w:color="000000" w:fill="361B45"/>
            <w:vAlign w:val="center"/>
            <w:hideMark/>
          </w:tcPr>
          <w:p w14:paraId="69A6293A" w14:textId="77777777" w:rsidR="00FC2CFC" w:rsidRPr="00FC2CFC" w:rsidRDefault="00FC2CFC" w:rsidP="00FC2CFC">
            <w:pPr>
              <w:spacing w:after="0" w:line="240" w:lineRule="auto"/>
              <w:jc w:val="center"/>
              <w:rPr>
                <w:rFonts w:ascii="Calibri" w:eastAsia="Times New Roman" w:hAnsi="Calibri" w:cs="Calibri"/>
                <w:color w:val="FFFFFF"/>
                <w:lang w:eastAsia="es-MX"/>
              </w:rPr>
            </w:pPr>
            <w:r w:rsidRPr="00FC2CFC">
              <w:rPr>
                <w:rFonts w:ascii="Calibri" w:eastAsia="Times New Roman" w:hAnsi="Calibri" w:cs="Calibri"/>
                <w:color w:val="FFFFFF"/>
                <w:lang w:eastAsia="es-MX"/>
              </w:rPr>
              <w:t>Tipo de criterio</w:t>
            </w:r>
          </w:p>
        </w:tc>
        <w:tc>
          <w:tcPr>
            <w:tcW w:w="1800" w:type="dxa"/>
            <w:tcBorders>
              <w:top w:val="single" w:sz="4" w:space="0" w:color="auto"/>
              <w:left w:val="nil"/>
              <w:bottom w:val="single" w:sz="4" w:space="0" w:color="auto"/>
              <w:right w:val="single" w:sz="4" w:space="0" w:color="auto"/>
            </w:tcBorders>
            <w:shd w:val="clear" w:color="000000" w:fill="361B45"/>
            <w:vAlign w:val="center"/>
            <w:hideMark/>
          </w:tcPr>
          <w:p w14:paraId="26888EB5" w14:textId="77777777" w:rsidR="00FC2CFC" w:rsidRPr="00FC2CFC" w:rsidRDefault="00FC2CFC" w:rsidP="00FC2CFC">
            <w:pPr>
              <w:spacing w:after="0" w:line="240" w:lineRule="auto"/>
              <w:jc w:val="center"/>
              <w:rPr>
                <w:rFonts w:ascii="Calibri" w:eastAsia="Times New Roman" w:hAnsi="Calibri" w:cs="Calibri"/>
                <w:color w:val="FFFFFF"/>
                <w:lang w:eastAsia="es-MX"/>
              </w:rPr>
            </w:pPr>
            <w:r w:rsidRPr="00FC2CFC">
              <w:rPr>
                <w:rFonts w:ascii="Calibri" w:eastAsia="Times New Roman" w:hAnsi="Calibri" w:cs="Calibri"/>
                <w:color w:val="FFFFFF"/>
                <w:lang w:eastAsia="es-MX"/>
              </w:rPr>
              <w:t>Criterio</w:t>
            </w:r>
          </w:p>
        </w:tc>
        <w:tc>
          <w:tcPr>
            <w:tcW w:w="4140" w:type="dxa"/>
            <w:tcBorders>
              <w:top w:val="single" w:sz="4" w:space="0" w:color="auto"/>
              <w:left w:val="nil"/>
              <w:bottom w:val="single" w:sz="4" w:space="0" w:color="auto"/>
              <w:right w:val="single" w:sz="4" w:space="0" w:color="auto"/>
            </w:tcBorders>
            <w:shd w:val="clear" w:color="000000" w:fill="361B45"/>
            <w:vAlign w:val="center"/>
            <w:hideMark/>
          </w:tcPr>
          <w:p w14:paraId="5FD77A29" w14:textId="77777777" w:rsidR="00FC2CFC" w:rsidRPr="00FC2CFC" w:rsidRDefault="00FC2CFC" w:rsidP="00FC2CFC">
            <w:pPr>
              <w:spacing w:after="0" w:line="240" w:lineRule="auto"/>
              <w:jc w:val="center"/>
              <w:rPr>
                <w:rFonts w:ascii="Calibri" w:eastAsia="Times New Roman" w:hAnsi="Calibri" w:cs="Calibri"/>
                <w:color w:val="FFFFFF"/>
                <w:lang w:eastAsia="es-MX"/>
              </w:rPr>
            </w:pPr>
            <w:r w:rsidRPr="00FC2CFC">
              <w:rPr>
                <w:rFonts w:ascii="Calibri" w:eastAsia="Times New Roman" w:hAnsi="Calibri" w:cs="Calibri"/>
                <w:color w:val="FFFFFF"/>
                <w:lang w:eastAsia="es-MX"/>
              </w:rPr>
              <w:t>Descripción</w:t>
            </w:r>
          </w:p>
        </w:tc>
        <w:tc>
          <w:tcPr>
            <w:tcW w:w="1260" w:type="dxa"/>
            <w:tcBorders>
              <w:top w:val="single" w:sz="4" w:space="0" w:color="auto"/>
              <w:left w:val="nil"/>
              <w:bottom w:val="single" w:sz="4" w:space="0" w:color="auto"/>
              <w:right w:val="single" w:sz="4" w:space="0" w:color="auto"/>
            </w:tcBorders>
            <w:shd w:val="clear" w:color="000000" w:fill="361B45"/>
            <w:vAlign w:val="center"/>
            <w:hideMark/>
          </w:tcPr>
          <w:p w14:paraId="687670E0" w14:textId="77777777" w:rsidR="00FC2CFC" w:rsidRPr="00FC2CFC" w:rsidRDefault="00FC2CFC" w:rsidP="00FC2CFC">
            <w:pPr>
              <w:spacing w:after="0" w:line="240" w:lineRule="auto"/>
              <w:jc w:val="center"/>
              <w:rPr>
                <w:rFonts w:ascii="Calibri" w:eastAsia="Times New Roman" w:hAnsi="Calibri" w:cs="Calibri"/>
                <w:color w:val="FFFFFF"/>
                <w:lang w:eastAsia="es-MX"/>
              </w:rPr>
            </w:pPr>
            <w:r w:rsidRPr="00FC2CFC">
              <w:rPr>
                <w:rFonts w:ascii="Calibri" w:eastAsia="Times New Roman" w:hAnsi="Calibri" w:cs="Calibri"/>
                <w:color w:val="FFFFFF"/>
                <w:lang w:eastAsia="es-MX"/>
              </w:rPr>
              <w:t>¿Se cuenta con él?</w:t>
            </w:r>
          </w:p>
        </w:tc>
      </w:tr>
      <w:tr w:rsidR="00FC2CFC" w:rsidRPr="00FC2CFC" w14:paraId="046BACDF" w14:textId="77777777" w:rsidTr="00FC2CFC">
        <w:trPr>
          <w:trHeight w:val="96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68982F93"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31661643"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Medios de verificación</w:t>
            </w:r>
          </w:p>
        </w:tc>
        <w:tc>
          <w:tcPr>
            <w:tcW w:w="4140" w:type="dxa"/>
            <w:tcBorders>
              <w:top w:val="nil"/>
              <w:left w:val="nil"/>
              <w:bottom w:val="single" w:sz="4" w:space="0" w:color="auto"/>
              <w:right w:val="single" w:sz="4" w:space="0" w:color="auto"/>
            </w:tcBorders>
            <w:shd w:val="clear" w:color="auto" w:fill="auto"/>
            <w:vAlign w:val="center"/>
            <w:hideMark/>
          </w:tcPr>
          <w:p w14:paraId="3470C57B"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Se identifica claramente para cada indicador los medios de verificación mencionando la fuente, el nombre del producto estadístico y el año de publicación.</w:t>
            </w:r>
          </w:p>
        </w:tc>
        <w:tc>
          <w:tcPr>
            <w:tcW w:w="1260" w:type="dxa"/>
            <w:tcBorders>
              <w:top w:val="nil"/>
              <w:left w:val="nil"/>
              <w:bottom w:val="single" w:sz="4" w:space="0" w:color="auto"/>
              <w:right w:val="single" w:sz="4" w:space="0" w:color="auto"/>
            </w:tcBorders>
            <w:shd w:val="clear" w:color="auto" w:fill="auto"/>
            <w:vAlign w:val="center"/>
            <w:hideMark/>
          </w:tcPr>
          <w:p w14:paraId="6554E1EA" w14:textId="0D2234E0" w:rsidR="00FC2CFC" w:rsidRPr="00FC2CFC" w:rsidRDefault="00FC2CFC" w:rsidP="00FC2CFC">
            <w:pPr>
              <w:spacing w:after="0" w:line="240" w:lineRule="auto"/>
              <w:jc w:val="center"/>
              <w:rPr>
                <w:rFonts w:ascii="Calibri" w:eastAsia="Times New Roman" w:hAnsi="Calibri" w:cs="Calibri"/>
                <w:color w:val="1D1D1B"/>
                <w:sz w:val="18"/>
                <w:szCs w:val="18"/>
                <w:lang w:eastAsia="es-MX"/>
              </w:rPr>
            </w:pPr>
            <w:r w:rsidRPr="008458FD">
              <w:rPr>
                <w:rFonts w:ascii="Calibri" w:eastAsia="Times New Roman" w:hAnsi="Calibri" w:cs="Calibri"/>
                <w:color w:val="1D1D1B"/>
                <w:sz w:val="18"/>
                <w:szCs w:val="18"/>
                <w:lang w:eastAsia="es-MX"/>
              </w:rPr>
              <w:t>Si/No</w:t>
            </w:r>
          </w:p>
        </w:tc>
      </w:tr>
      <w:tr w:rsidR="00FC2CFC" w:rsidRPr="00FC2CFC" w14:paraId="258B37A2" w14:textId="77777777" w:rsidTr="00FC2CFC">
        <w:trPr>
          <w:trHeight w:val="96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31D398D7"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1D9B41EE"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Medios de verificación</w:t>
            </w:r>
          </w:p>
        </w:tc>
        <w:tc>
          <w:tcPr>
            <w:tcW w:w="4140" w:type="dxa"/>
            <w:tcBorders>
              <w:top w:val="nil"/>
              <w:left w:val="nil"/>
              <w:bottom w:val="single" w:sz="4" w:space="0" w:color="auto"/>
              <w:right w:val="single" w:sz="4" w:space="0" w:color="auto"/>
            </w:tcBorders>
            <w:shd w:val="clear" w:color="auto" w:fill="auto"/>
            <w:vAlign w:val="center"/>
            <w:hideMark/>
          </w:tcPr>
          <w:p w14:paraId="683D086C"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Los medios de verificación son productos estadísticos realizados siguiendo estándares para la generación y procesamiento de la información.</w:t>
            </w:r>
          </w:p>
        </w:tc>
        <w:tc>
          <w:tcPr>
            <w:tcW w:w="1260" w:type="dxa"/>
            <w:tcBorders>
              <w:top w:val="nil"/>
              <w:left w:val="nil"/>
              <w:bottom w:val="single" w:sz="4" w:space="0" w:color="auto"/>
              <w:right w:val="single" w:sz="4" w:space="0" w:color="auto"/>
            </w:tcBorders>
            <w:shd w:val="clear" w:color="auto" w:fill="auto"/>
            <w:vAlign w:val="center"/>
            <w:hideMark/>
          </w:tcPr>
          <w:p w14:paraId="08790396" w14:textId="33A99802" w:rsidR="00FC2CFC" w:rsidRPr="00FC2CFC" w:rsidRDefault="00FC2CFC" w:rsidP="00FC2CFC">
            <w:pPr>
              <w:spacing w:after="0" w:line="240" w:lineRule="auto"/>
              <w:jc w:val="center"/>
              <w:rPr>
                <w:rFonts w:ascii="Calibri" w:eastAsia="Times New Roman" w:hAnsi="Calibri" w:cs="Calibri"/>
                <w:color w:val="1D1D1B"/>
                <w:sz w:val="18"/>
                <w:szCs w:val="18"/>
                <w:lang w:eastAsia="es-MX"/>
              </w:rPr>
            </w:pPr>
            <w:r w:rsidRPr="008458FD">
              <w:rPr>
                <w:rFonts w:ascii="Calibri" w:eastAsia="Times New Roman" w:hAnsi="Calibri" w:cs="Calibri"/>
                <w:color w:val="1D1D1B"/>
                <w:sz w:val="18"/>
                <w:szCs w:val="18"/>
                <w:lang w:eastAsia="es-MX"/>
              </w:rPr>
              <w:t>Si/No</w:t>
            </w:r>
          </w:p>
        </w:tc>
      </w:tr>
      <w:tr w:rsidR="00FC2CFC" w:rsidRPr="00FC2CFC" w14:paraId="67666940" w14:textId="77777777" w:rsidTr="00FC2CFC">
        <w:trPr>
          <w:trHeight w:val="96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68E206C9"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422B2B0E"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Registros Administrativos</w:t>
            </w:r>
          </w:p>
        </w:tc>
        <w:tc>
          <w:tcPr>
            <w:tcW w:w="4140" w:type="dxa"/>
            <w:tcBorders>
              <w:top w:val="nil"/>
              <w:left w:val="nil"/>
              <w:bottom w:val="single" w:sz="4" w:space="0" w:color="auto"/>
              <w:right w:val="single" w:sz="4" w:space="0" w:color="auto"/>
            </w:tcBorders>
            <w:shd w:val="clear" w:color="auto" w:fill="auto"/>
            <w:vAlign w:val="center"/>
            <w:hideMark/>
          </w:tcPr>
          <w:p w14:paraId="0D1F905B"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Cada uno de los registros administrativos mencionados como medios de verificación forman parte del Inventario de Registros Administrativos del Gobierno del Estado.</w:t>
            </w:r>
          </w:p>
        </w:tc>
        <w:tc>
          <w:tcPr>
            <w:tcW w:w="1260" w:type="dxa"/>
            <w:tcBorders>
              <w:top w:val="nil"/>
              <w:left w:val="nil"/>
              <w:bottom w:val="single" w:sz="4" w:space="0" w:color="auto"/>
              <w:right w:val="single" w:sz="4" w:space="0" w:color="auto"/>
            </w:tcBorders>
            <w:shd w:val="clear" w:color="auto" w:fill="auto"/>
            <w:vAlign w:val="center"/>
            <w:hideMark/>
          </w:tcPr>
          <w:p w14:paraId="0EF1A57D" w14:textId="0F4CB998" w:rsidR="00FC2CFC" w:rsidRPr="00FC2CFC" w:rsidRDefault="00FC2CFC" w:rsidP="00FC2CFC">
            <w:pPr>
              <w:spacing w:after="0" w:line="240" w:lineRule="auto"/>
              <w:jc w:val="center"/>
              <w:rPr>
                <w:rFonts w:ascii="Calibri" w:eastAsia="Times New Roman" w:hAnsi="Calibri" w:cs="Calibri"/>
                <w:color w:val="1D1D1B"/>
                <w:sz w:val="18"/>
                <w:szCs w:val="18"/>
                <w:lang w:eastAsia="es-MX"/>
              </w:rPr>
            </w:pPr>
            <w:r w:rsidRPr="008458FD">
              <w:rPr>
                <w:rFonts w:ascii="Calibri" w:eastAsia="Times New Roman" w:hAnsi="Calibri" w:cs="Calibri"/>
                <w:color w:val="1D1D1B"/>
                <w:sz w:val="18"/>
                <w:szCs w:val="18"/>
                <w:lang w:eastAsia="es-MX"/>
              </w:rPr>
              <w:t>Si/No</w:t>
            </w:r>
          </w:p>
        </w:tc>
      </w:tr>
      <w:tr w:rsidR="00FC2CFC" w:rsidRPr="00FC2CFC" w14:paraId="6EC8F955" w14:textId="77777777" w:rsidTr="00FC2CFC">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5EE0A8F8"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6BBF216F"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Padrón de beneficiarios</w:t>
            </w:r>
          </w:p>
        </w:tc>
        <w:tc>
          <w:tcPr>
            <w:tcW w:w="4140" w:type="dxa"/>
            <w:tcBorders>
              <w:top w:val="nil"/>
              <w:left w:val="nil"/>
              <w:bottom w:val="single" w:sz="4" w:space="0" w:color="auto"/>
              <w:right w:val="single" w:sz="4" w:space="0" w:color="auto"/>
            </w:tcBorders>
            <w:shd w:val="clear" w:color="auto" w:fill="auto"/>
            <w:vAlign w:val="center"/>
            <w:hideMark/>
          </w:tcPr>
          <w:p w14:paraId="1E729C62"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El programa cuenta con un padrón o padrones de beneficiarios para cada uno de los bienes y servicios que entrega.</w:t>
            </w:r>
          </w:p>
        </w:tc>
        <w:tc>
          <w:tcPr>
            <w:tcW w:w="1260" w:type="dxa"/>
            <w:tcBorders>
              <w:top w:val="nil"/>
              <w:left w:val="nil"/>
              <w:bottom w:val="single" w:sz="4" w:space="0" w:color="auto"/>
              <w:right w:val="single" w:sz="4" w:space="0" w:color="auto"/>
            </w:tcBorders>
            <w:shd w:val="clear" w:color="auto" w:fill="auto"/>
            <w:vAlign w:val="center"/>
            <w:hideMark/>
          </w:tcPr>
          <w:p w14:paraId="2DE61539" w14:textId="69FED113" w:rsidR="00FC2CFC" w:rsidRPr="00FC2CFC" w:rsidRDefault="00FC2CFC" w:rsidP="00FC2CFC">
            <w:pPr>
              <w:spacing w:after="0" w:line="240" w:lineRule="auto"/>
              <w:jc w:val="center"/>
              <w:rPr>
                <w:rFonts w:ascii="Calibri" w:eastAsia="Times New Roman" w:hAnsi="Calibri" w:cs="Calibri"/>
                <w:color w:val="1D1D1B"/>
                <w:sz w:val="18"/>
                <w:szCs w:val="18"/>
                <w:lang w:eastAsia="es-MX"/>
              </w:rPr>
            </w:pPr>
            <w:r w:rsidRPr="008458FD">
              <w:rPr>
                <w:rFonts w:ascii="Calibri" w:eastAsia="Times New Roman" w:hAnsi="Calibri" w:cs="Calibri"/>
                <w:color w:val="1D1D1B"/>
                <w:sz w:val="18"/>
                <w:szCs w:val="18"/>
                <w:lang w:eastAsia="es-MX"/>
              </w:rPr>
              <w:t>Si/No</w:t>
            </w:r>
          </w:p>
        </w:tc>
      </w:tr>
      <w:tr w:rsidR="00FC2CFC" w:rsidRPr="00FC2CFC" w14:paraId="48E09E11" w14:textId="77777777" w:rsidTr="00FC2CFC">
        <w:trPr>
          <w:trHeight w:val="96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2F12129D"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lastRenderedPageBreak/>
              <w:t>Calidad</w:t>
            </w:r>
          </w:p>
        </w:tc>
        <w:tc>
          <w:tcPr>
            <w:tcW w:w="1800" w:type="dxa"/>
            <w:tcBorders>
              <w:top w:val="nil"/>
              <w:left w:val="nil"/>
              <w:bottom w:val="single" w:sz="4" w:space="0" w:color="auto"/>
              <w:right w:val="single" w:sz="4" w:space="0" w:color="auto"/>
            </w:tcBorders>
            <w:shd w:val="clear" w:color="auto" w:fill="auto"/>
            <w:vAlign w:val="center"/>
            <w:hideMark/>
          </w:tcPr>
          <w:p w14:paraId="6360D7B1"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Padrón de beneficiarios</w:t>
            </w:r>
          </w:p>
        </w:tc>
        <w:tc>
          <w:tcPr>
            <w:tcW w:w="4140" w:type="dxa"/>
            <w:tcBorders>
              <w:top w:val="nil"/>
              <w:left w:val="nil"/>
              <w:bottom w:val="single" w:sz="4" w:space="0" w:color="auto"/>
              <w:right w:val="single" w:sz="4" w:space="0" w:color="auto"/>
            </w:tcBorders>
            <w:shd w:val="clear" w:color="auto" w:fill="auto"/>
            <w:vAlign w:val="center"/>
            <w:hideMark/>
          </w:tcPr>
          <w:p w14:paraId="153F8628"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El padrón o padrones cuenta con al menos un identificador que permita integrar la información en un padrón único de beneficiarios.</w:t>
            </w:r>
          </w:p>
        </w:tc>
        <w:tc>
          <w:tcPr>
            <w:tcW w:w="1260" w:type="dxa"/>
            <w:tcBorders>
              <w:top w:val="nil"/>
              <w:left w:val="nil"/>
              <w:bottom w:val="single" w:sz="4" w:space="0" w:color="auto"/>
              <w:right w:val="single" w:sz="4" w:space="0" w:color="auto"/>
            </w:tcBorders>
            <w:shd w:val="clear" w:color="auto" w:fill="auto"/>
            <w:vAlign w:val="center"/>
            <w:hideMark/>
          </w:tcPr>
          <w:p w14:paraId="410A72BD" w14:textId="111A5A7C" w:rsidR="00FC2CFC" w:rsidRPr="00FC2CFC" w:rsidRDefault="00FC2CFC" w:rsidP="00FC2CFC">
            <w:pPr>
              <w:spacing w:after="0" w:line="240" w:lineRule="auto"/>
              <w:jc w:val="center"/>
              <w:rPr>
                <w:rFonts w:ascii="Calibri" w:eastAsia="Times New Roman" w:hAnsi="Calibri" w:cs="Calibri"/>
                <w:color w:val="1D1D1B"/>
                <w:sz w:val="18"/>
                <w:szCs w:val="18"/>
                <w:lang w:eastAsia="es-MX"/>
              </w:rPr>
            </w:pPr>
            <w:r w:rsidRPr="008458FD">
              <w:rPr>
                <w:rFonts w:ascii="Calibri" w:eastAsia="Times New Roman" w:hAnsi="Calibri" w:cs="Calibri"/>
                <w:color w:val="1D1D1B"/>
                <w:sz w:val="18"/>
                <w:szCs w:val="18"/>
                <w:lang w:eastAsia="es-MX"/>
              </w:rPr>
              <w:t>Si/No</w:t>
            </w:r>
          </w:p>
        </w:tc>
      </w:tr>
      <w:tr w:rsidR="00FC2CFC" w:rsidRPr="00FC2CFC" w14:paraId="7BB282D5" w14:textId="77777777" w:rsidTr="00FC2CFC">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6C1CD11C"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288EFE55"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Padrón de beneficiarios</w:t>
            </w:r>
          </w:p>
        </w:tc>
        <w:tc>
          <w:tcPr>
            <w:tcW w:w="4140" w:type="dxa"/>
            <w:tcBorders>
              <w:top w:val="nil"/>
              <w:left w:val="nil"/>
              <w:bottom w:val="single" w:sz="4" w:space="0" w:color="auto"/>
              <w:right w:val="single" w:sz="4" w:space="0" w:color="auto"/>
            </w:tcBorders>
            <w:shd w:val="clear" w:color="auto" w:fill="auto"/>
            <w:vAlign w:val="center"/>
            <w:hideMark/>
          </w:tcPr>
          <w:p w14:paraId="10BFD0BC"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El padrón o padrones cuenta catálogos y clasificadores que permita garantizar la homogenización de la información.</w:t>
            </w:r>
          </w:p>
        </w:tc>
        <w:tc>
          <w:tcPr>
            <w:tcW w:w="1260" w:type="dxa"/>
            <w:tcBorders>
              <w:top w:val="nil"/>
              <w:left w:val="nil"/>
              <w:bottom w:val="single" w:sz="4" w:space="0" w:color="auto"/>
              <w:right w:val="single" w:sz="4" w:space="0" w:color="auto"/>
            </w:tcBorders>
            <w:shd w:val="clear" w:color="auto" w:fill="auto"/>
            <w:vAlign w:val="center"/>
            <w:hideMark/>
          </w:tcPr>
          <w:p w14:paraId="29B76536" w14:textId="24EB9A5A" w:rsidR="00FC2CFC" w:rsidRPr="00FC2CFC" w:rsidRDefault="00FC2CFC" w:rsidP="00FC2CFC">
            <w:pPr>
              <w:spacing w:after="0" w:line="240" w:lineRule="auto"/>
              <w:jc w:val="center"/>
              <w:rPr>
                <w:rFonts w:ascii="Calibri" w:eastAsia="Times New Roman" w:hAnsi="Calibri" w:cs="Calibri"/>
                <w:color w:val="1D1D1B"/>
                <w:sz w:val="18"/>
                <w:szCs w:val="18"/>
                <w:lang w:eastAsia="es-MX"/>
              </w:rPr>
            </w:pPr>
            <w:r w:rsidRPr="008458FD">
              <w:rPr>
                <w:rFonts w:ascii="Calibri" w:eastAsia="Times New Roman" w:hAnsi="Calibri" w:cs="Calibri"/>
                <w:color w:val="1D1D1B"/>
                <w:sz w:val="18"/>
                <w:szCs w:val="18"/>
                <w:lang w:eastAsia="es-MX"/>
              </w:rPr>
              <w:t>Si/No</w:t>
            </w:r>
          </w:p>
        </w:tc>
      </w:tr>
    </w:tbl>
    <w:p w14:paraId="5A1AA73E" w14:textId="77777777" w:rsidR="00FC2CFC" w:rsidRPr="008D22EA" w:rsidRDefault="00FC2CFC" w:rsidP="003102A2">
      <w:pPr>
        <w:spacing w:line="360" w:lineRule="auto"/>
        <w:jc w:val="both"/>
        <w:rPr>
          <w:lang w:val="es-ES"/>
        </w:rPr>
      </w:pPr>
    </w:p>
    <w:p w14:paraId="0AE13A85" w14:textId="190AD290" w:rsidR="00F03DDB" w:rsidRDefault="008D22EA" w:rsidP="003102A2">
      <w:pPr>
        <w:spacing w:line="360" w:lineRule="auto"/>
        <w:jc w:val="both"/>
        <w:rPr>
          <w:lang w:val="es-ES"/>
        </w:rPr>
      </w:pPr>
      <w:bookmarkStart w:id="28" w:name="_Toc12478057"/>
      <w:r w:rsidRPr="003102A2">
        <w:rPr>
          <w:rStyle w:val="Ttulo3Car"/>
        </w:rPr>
        <w:t>Programación de la intervención</w:t>
      </w:r>
      <w:bookmarkEnd w:id="28"/>
      <w:r w:rsidRPr="008D22EA">
        <w:rPr>
          <w:lang w:val="es-ES"/>
        </w:rPr>
        <w:t>. Se debe definir y cuantificar para cada ejercicio fiscal hasta 2024, la población programada a atender, de tal manera de que pueda hacer una estimación clara del tiempo de duración del programa, es decir, para qu</w:t>
      </w:r>
      <w:r w:rsidR="00266AE0">
        <w:rPr>
          <w:lang w:val="es-ES"/>
        </w:rPr>
        <w:t>é</w:t>
      </w:r>
      <w:r w:rsidRPr="008D22EA">
        <w:rPr>
          <w:lang w:val="es-ES"/>
        </w:rPr>
        <w:t xml:space="preserve"> fecha se pretende que la población objetivo ya no presente el problema.</w:t>
      </w:r>
    </w:p>
    <w:tbl>
      <w:tblPr>
        <w:tblW w:w="8720" w:type="dxa"/>
        <w:tblCellMar>
          <w:left w:w="70" w:type="dxa"/>
          <w:right w:w="70" w:type="dxa"/>
        </w:tblCellMar>
        <w:tblLook w:val="04A0" w:firstRow="1" w:lastRow="0" w:firstColumn="1" w:lastColumn="0" w:noHBand="0" w:noVBand="1"/>
      </w:tblPr>
      <w:tblGrid>
        <w:gridCol w:w="1520"/>
        <w:gridCol w:w="1800"/>
        <w:gridCol w:w="4140"/>
        <w:gridCol w:w="1260"/>
      </w:tblGrid>
      <w:tr w:rsidR="00BF4F8A" w:rsidRPr="00BF4F8A" w14:paraId="52A62365" w14:textId="77777777" w:rsidTr="00BF4F8A">
        <w:trPr>
          <w:trHeight w:val="600"/>
          <w:tblHeader/>
        </w:trPr>
        <w:tc>
          <w:tcPr>
            <w:tcW w:w="1520" w:type="dxa"/>
            <w:tcBorders>
              <w:top w:val="single" w:sz="4" w:space="0" w:color="auto"/>
              <w:left w:val="single" w:sz="4" w:space="0" w:color="auto"/>
              <w:bottom w:val="single" w:sz="4" w:space="0" w:color="auto"/>
              <w:right w:val="single" w:sz="4" w:space="0" w:color="auto"/>
            </w:tcBorders>
            <w:shd w:val="clear" w:color="000000" w:fill="361B45"/>
            <w:vAlign w:val="center"/>
            <w:hideMark/>
          </w:tcPr>
          <w:p w14:paraId="7767CCFF" w14:textId="77777777" w:rsidR="00BF4F8A" w:rsidRPr="00BF4F8A" w:rsidRDefault="00BF4F8A" w:rsidP="00BF4F8A">
            <w:pPr>
              <w:spacing w:after="0" w:line="240" w:lineRule="auto"/>
              <w:jc w:val="center"/>
              <w:rPr>
                <w:rFonts w:ascii="Calibri" w:eastAsia="Times New Roman" w:hAnsi="Calibri" w:cs="Calibri"/>
                <w:color w:val="FFFFFF"/>
                <w:lang w:eastAsia="es-MX"/>
              </w:rPr>
            </w:pPr>
            <w:r w:rsidRPr="00BF4F8A">
              <w:rPr>
                <w:rFonts w:ascii="Calibri" w:eastAsia="Times New Roman" w:hAnsi="Calibri" w:cs="Calibri"/>
                <w:color w:val="FFFFFF"/>
                <w:lang w:eastAsia="es-MX"/>
              </w:rPr>
              <w:t>Tipo de criterio</w:t>
            </w:r>
          </w:p>
        </w:tc>
        <w:tc>
          <w:tcPr>
            <w:tcW w:w="1800" w:type="dxa"/>
            <w:tcBorders>
              <w:top w:val="single" w:sz="4" w:space="0" w:color="auto"/>
              <w:left w:val="nil"/>
              <w:bottom w:val="single" w:sz="4" w:space="0" w:color="auto"/>
              <w:right w:val="single" w:sz="4" w:space="0" w:color="auto"/>
            </w:tcBorders>
            <w:shd w:val="clear" w:color="000000" w:fill="361B45"/>
            <w:vAlign w:val="center"/>
            <w:hideMark/>
          </w:tcPr>
          <w:p w14:paraId="643055AF" w14:textId="77777777" w:rsidR="00BF4F8A" w:rsidRPr="00BF4F8A" w:rsidRDefault="00BF4F8A" w:rsidP="00BF4F8A">
            <w:pPr>
              <w:spacing w:after="0" w:line="240" w:lineRule="auto"/>
              <w:jc w:val="center"/>
              <w:rPr>
                <w:rFonts w:ascii="Calibri" w:eastAsia="Times New Roman" w:hAnsi="Calibri" w:cs="Calibri"/>
                <w:color w:val="FFFFFF"/>
                <w:lang w:eastAsia="es-MX"/>
              </w:rPr>
            </w:pPr>
            <w:r w:rsidRPr="00BF4F8A">
              <w:rPr>
                <w:rFonts w:ascii="Calibri" w:eastAsia="Times New Roman" w:hAnsi="Calibri" w:cs="Calibri"/>
                <w:color w:val="FFFFFF"/>
                <w:lang w:eastAsia="es-MX"/>
              </w:rPr>
              <w:t>Criterio</w:t>
            </w:r>
          </w:p>
        </w:tc>
        <w:tc>
          <w:tcPr>
            <w:tcW w:w="4140" w:type="dxa"/>
            <w:tcBorders>
              <w:top w:val="single" w:sz="4" w:space="0" w:color="auto"/>
              <w:left w:val="nil"/>
              <w:bottom w:val="single" w:sz="4" w:space="0" w:color="auto"/>
              <w:right w:val="single" w:sz="4" w:space="0" w:color="auto"/>
            </w:tcBorders>
            <w:shd w:val="clear" w:color="000000" w:fill="361B45"/>
            <w:vAlign w:val="center"/>
            <w:hideMark/>
          </w:tcPr>
          <w:p w14:paraId="2D540EF0" w14:textId="77777777" w:rsidR="00BF4F8A" w:rsidRPr="00BF4F8A" w:rsidRDefault="00BF4F8A" w:rsidP="00BF4F8A">
            <w:pPr>
              <w:spacing w:after="0" w:line="240" w:lineRule="auto"/>
              <w:jc w:val="center"/>
              <w:rPr>
                <w:rFonts w:ascii="Calibri" w:eastAsia="Times New Roman" w:hAnsi="Calibri" w:cs="Calibri"/>
                <w:color w:val="FFFFFF"/>
                <w:lang w:eastAsia="es-MX"/>
              </w:rPr>
            </w:pPr>
            <w:r w:rsidRPr="00BF4F8A">
              <w:rPr>
                <w:rFonts w:ascii="Calibri" w:eastAsia="Times New Roman" w:hAnsi="Calibri" w:cs="Calibri"/>
                <w:color w:val="FFFFFF"/>
                <w:lang w:eastAsia="es-MX"/>
              </w:rPr>
              <w:t>Descripción</w:t>
            </w:r>
          </w:p>
        </w:tc>
        <w:tc>
          <w:tcPr>
            <w:tcW w:w="1260" w:type="dxa"/>
            <w:tcBorders>
              <w:top w:val="single" w:sz="4" w:space="0" w:color="auto"/>
              <w:left w:val="nil"/>
              <w:bottom w:val="single" w:sz="4" w:space="0" w:color="auto"/>
              <w:right w:val="single" w:sz="4" w:space="0" w:color="auto"/>
            </w:tcBorders>
            <w:shd w:val="clear" w:color="000000" w:fill="361B45"/>
            <w:vAlign w:val="center"/>
            <w:hideMark/>
          </w:tcPr>
          <w:p w14:paraId="0CCDEA67" w14:textId="77777777" w:rsidR="00BF4F8A" w:rsidRPr="00BF4F8A" w:rsidRDefault="00BF4F8A" w:rsidP="00BF4F8A">
            <w:pPr>
              <w:spacing w:after="0" w:line="240" w:lineRule="auto"/>
              <w:jc w:val="center"/>
              <w:rPr>
                <w:rFonts w:ascii="Calibri" w:eastAsia="Times New Roman" w:hAnsi="Calibri" w:cs="Calibri"/>
                <w:color w:val="FFFFFF"/>
                <w:lang w:eastAsia="es-MX"/>
              </w:rPr>
            </w:pPr>
            <w:r w:rsidRPr="00BF4F8A">
              <w:rPr>
                <w:rFonts w:ascii="Calibri" w:eastAsia="Times New Roman" w:hAnsi="Calibri" w:cs="Calibri"/>
                <w:color w:val="FFFFFF"/>
                <w:lang w:eastAsia="es-MX"/>
              </w:rPr>
              <w:t>¿Se cuenta con él?</w:t>
            </w:r>
          </w:p>
        </w:tc>
      </w:tr>
      <w:tr w:rsidR="00BF4F8A" w:rsidRPr="00BF4F8A" w14:paraId="74ED0EE0" w14:textId="77777777" w:rsidTr="00BF4F8A">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4AA8B973" w14:textId="77777777" w:rsidR="00BF4F8A" w:rsidRPr="00BF4F8A" w:rsidRDefault="00BF4F8A" w:rsidP="00BF4F8A">
            <w:pPr>
              <w:spacing w:after="0" w:line="240" w:lineRule="auto"/>
              <w:rPr>
                <w:rFonts w:ascii="Calibri" w:eastAsia="Times New Roman" w:hAnsi="Calibri" w:cs="Calibri"/>
                <w:color w:val="1D1D1B"/>
                <w:sz w:val="18"/>
                <w:szCs w:val="18"/>
                <w:lang w:eastAsia="es-MX"/>
              </w:rPr>
            </w:pPr>
            <w:r w:rsidRPr="00BF4F8A">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45DF4FDC" w14:textId="77777777" w:rsidR="00BF4F8A" w:rsidRPr="00BF4F8A" w:rsidRDefault="00BF4F8A" w:rsidP="00BF4F8A">
            <w:pPr>
              <w:spacing w:after="0" w:line="240" w:lineRule="auto"/>
              <w:rPr>
                <w:rFonts w:ascii="Calibri" w:eastAsia="Times New Roman" w:hAnsi="Calibri" w:cs="Calibri"/>
                <w:color w:val="1D1D1B"/>
                <w:sz w:val="18"/>
                <w:szCs w:val="18"/>
                <w:lang w:eastAsia="es-MX"/>
              </w:rPr>
            </w:pPr>
            <w:r w:rsidRPr="00BF4F8A">
              <w:rPr>
                <w:rFonts w:ascii="Calibri" w:eastAsia="Times New Roman" w:hAnsi="Calibri" w:cs="Calibri"/>
                <w:color w:val="1D1D1B"/>
                <w:sz w:val="18"/>
                <w:szCs w:val="18"/>
                <w:lang w:eastAsia="es-MX"/>
              </w:rPr>
              <w:t>Proyección población objetivo</w:t>
            </w:r>
          </w:p>
        </w:tc>
        <w:tc>
          <w:tcPr>
            <w:tcW w:w="4140" w:type="dxa"/>
            <w:tcBorders>
              <w:top w:val="nil"/>
              <w:left w:val="nil"/>
              <w:bottom w:val="single" w:sz="4" w:space="0" w:color="auto"/>
              <w:right w:val="single" w:sz="4" w:space="0" w:color="auto"/>
            </w:tcBorders>
            <w:shd w:val="clear" w:color="auto" w:fill="auto"/>
            <w:vAlign w:val="center"/>
            <w:hideMark/>
          </w:tcPr>
          <w:p w14:paraId="23079805" w14:textId="77777777" w:rsidR="00BF4F8A" w:rsidRPr="00BF4F8A" w:rsidRDefault="00BF4F8A" w:rsidP="00BF4F8A">
            <w:pPr>
              <w:spacing w:after="0" w:line="240" w:lineRule="auto"/>
              <w:rPr>
                <w:rFonts w:ascii="Calibri" w:eastAsia="Times New Roman" w:hAnsi="Calibri" w:cs="Calibri"/>
                <w:color w:val="1D1D1B"/>
                <w:sz w:val="18"/>
                <w:szCs w:val="18"/>
                <w:lang w:eastAsia="es-MX"/>
              </w:rPr>
            </w:pPr>
            <w:r w:rsidRPr="00BF4F8A">
              <w:rPr>
                <w:rFonts w:ascii="Calibri" w:eastAsia="Times New Roman" w:hAnsi="Calibri" w:cs="Calibri"/>
                <w:color w:val="1D1D1B"/>
                <w:sz w:val="18"/>
                <w:szCs w:val="18"/>
                <w:lang w:eastAsia="es-MX"/>
              </w:rPr>
              <w:t>El programa cuenta con una proyección de la población objetivo al menos hasta 2024.</w:t>
            </w:r>
          </w:p>
        </w:tc>
        <w:tc>
          <w:tcPr>
            <w:tcW w:w="1260" w:type="dxa"/>
            <w:tcBorders>
              <w:top w:val="nil"/>
              <w:left w:val="nil"/>
              <w:bottom w:val="single" w:sz="4" w:space="0" w:color="auto"/>
              <w:right w:val="single" w:sz="4" w:space="0" w:color="auto"/>
            </w:tcBorders>
            <w:shd w:val="clear" w:color="auto" w:fill="auto"/>
            <w:vAlign w:val="center"/>
            <w:hideMark/>
          </w:tcPr>
          <w:p w14:paraId="755FBD46" w14:textId="7D8274F7" w:rsidR="00BF4F8A" w:rsidRPr="00BF4F8A" w:rsidRDefault="00BF4F8A" w:rsidP="00BF4F8A">
            <w:pPr>
              <w:spacing w:after="0" w:line="240" w:lineRule="auto"/>
              <w:jc w:val="center"/>
              <w:rPr>
                <w:rFonts w:ascii="Calibri" w:eastAsia="Times New Roman" w:hAnsi="Calibri" w:cs="Calibri"/>
                <w:color w:val="1D1D1B"/>
                <w:sz w:val="18"/>
                <w:szCs w:val="18"/>
                <w:lang w:eastAsia="es-MX"/>
              </w:rPr>
            </w:pPr>
            <w:r w:rsidRPr="004D3806">
              <w:rPr>
                <w:rFonts w:ascii="Calibri" w:eastAsia="Times New Roman" w:hAnsi="Calibri" w:cs="Calibri"/>
                <w:color w:val="1D1D1B"/>
                <w:sz w:val="18"/>
                <w:szCs w:val="18"/>
                <w:lang w:eastAsia="es-MX"/>
              </w:rPr>
              <w:t>Si/No</w:t>
            </w:r>
          </w:p>
        </w:tc>
      </w:tr>
      <w:tr w:rsidR="00BF4F8A" w:rsidRPr="00BF4F8A" w14:paraId="1350D695" w14:textId="77777777" w:rsidTr="00BF4F8A">
        <w:trPr>
          <w:trHeight w:val="120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4560AFAB" w14:textId="77777777" w:rsidR="00BF4F8A" w:rsidRPr="00BF4F8A" w:rsidRDefault="00BF4F8A" w:rsidP="00BF4F8A">
            <w:pPr>
              <w:spacing w:after="0" w:line="240" w:lineRule="auto"/>
              <w:rPr>
                <w:rFonts w:ascii="Calibri" w:eastAsia="Times New Roman" w:hAnsi="Calibri" w:cs="Calibri"/>
                <w:color w:val="1D1D1B"/>
                <w:sz w:val="18"/>
                <w:szCs w:val="18"/>
                <w:lang w:eastAsia="es-MX"/>
              </w:rPr>
            </w:pPr>
            <w:r w:rsidRPr="00BF4F8A">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29401C8C" w14:textId="77777777" w:rsidR="00BF4F8A" w:rsidRPr="00BF4F8A" w:rsidRDefault="00BF4F8A" w:rsidP="00BF4F8A">
            <w:pPr>
              <w:spacing w:after="0" w:line="240" w:lineRule="auto"/>
              <w:rPr>
                <w:rFonts w:ascii="Calibri" w:eastAsia="Times New Roman" w:hAnsi="Calibri" w:cs="Calibri"/>
                <w:color w:val="1D1D1B"/>
                <w:sz w:val="18"/>
                <w:szCs w:val="18"/>
                <w:lang w:eastAsia="es-MX"/>
              </w:rPr>
            </w:pPr>
            <w:r w:rsidRPr="00BF4F8A">
              <w:rPr>
                <w:rFonts w:ascii="Calibri" w:eastAsia="Times New Roman" w:hAnsi="Calibri" w:cs="Calibri"/>
                <w:color w:val="1D1D1B"/>
                <w:sz w:val="18"/>
                <w:szCs w:val="18"/>
                <w:lang w:eastAsia="es-MX"/>
              </w:rPr>
              <w:t>Proyección del costo</w:t>
            </w:r>
          </w:p>
        </w:tc>
        <w:tc>
          <w:tcPr>
            <w:tcW w:w="4140" w:type="dxa"/>
            <w:tcBorders>
              <w:top w:val="nil"/>
              <w:left w:val="nil"/>
              <w:bottom w:val="single" w:sz="4" w:space="0" w:color="auto"/>
              <w:right w:val="single" w:sz="4" w:space="0" w:color="auto"/>
            </w:tcBorders>
            <w:shd w:val="clear" w:color="auto" w:fill="auto"/>
            <w:vAlign w:val="center"/>
            <w:hideMark/>
          </w:tcPr>
          <w:p w14:paraId="1B93F024" w14:textId="77777777" w:rsidR="00BF4F8A" w:rsidRPr="00BF4F8A" w:rsidRDefault="00BF4F8A" w:rsidP="00BF4F8A">
            <w:pPr>
              <w:spacing w:after="0" w:line="240" w:lineRule="auto"/>
              <w:rPr>
                <w:rFonts w:ascii="Calibri" w:eastAsia="Times New Roman" w:hAnsi="Calibri" w:cs="Calibri"/>
                <w:color w:val="1D1D1B"/>
                <w:sz w:val="18"/>
                <w:szCs w:val="18"/>
                <w:lang w:eastAsia="es-MX"/>
              </w:rPr>
            </w:pPr>
            <w:r w:rsidRPr="00BF4F8A">
              <w:rPr>
                <w:rFonts w:ascii="Calibri" w:eastAsia="Times New Roman" w:hAnsi="Calibri" w:cs="Calibri"/>
                <w:color w:val="1D1D1B"/>
                <w:sz w:val="18"/>
                <w:szCs w:val="18"/>
                <w:lang w:eastAsia="es-MX"/>
              </w:rPr>
              <w:t>El programa cuenta con una proyección del dinero que necesitaría para cada ejercicio fiscal hasta 2024 para atender a la población objetivo y lograr las metas planteadas en los indicadores.</w:t>
            </w:r>
          </w:p>
        </w:tc>
        <w:tc>
          <w:tcPr>
            <w:tcW w:w="1260" w:type="dxa"/>
            <w:tcBorders>
              <w:top w:val="nil"/>
              <w:left w:val="nil"/>
              <w:bottom w:val="single" w:sz="4" w:space="0" w:color="auto"/>
              <w:right w:val="single" w:sz="4" w:space="0" w:color="auto"/>
            </w:tcBorders>
            <w:shd w:val="clear" w:color="auto" w:fill="auto"/>
            <w:vAlign w:val="center"/>
            <w:hideMark/>
          </w:tcPr>
          <w:p w14:paraId="15706148" w14:textId="519C599A" w:rsidR="00BF4F8A" w:rsidRPr="00BF4F8A" w:rsidRDefault="00BF4F8A" w:rsidP="00BF4F8A">
            <w:pPr>
              <w:spacing w:after="0" w:line="240" w:lineRule="auto"/>
              <w:jc w:val="center"/>
              <w:rPr>
                <w:rFonts w:ascii="Calibri" w:eastAsia="Times New Roman" w:hAnsi="Calibri" w:cs="Calibri"/>
                <w:color w:val="1D1D1B"/>
                <w:sz w:val="18"/>
                <w:szCs w:val="18"/>
                <w:lang w:eastAsia="es-MX"/>
              </w:rPr>
            </w:pPr>
            <w:r w:rsidRPr="004D3806">
              <w:rPr>
                <w:rFonts w:ascii="Calibri" w:eastAsia="Times New Roman" w:hAnsi="Calibri" w:cs="Calibri"/>
                <w:color w:val="1D1D1B"/>
                <w:sz w:val="18"/>
                <w:szCs w:val="18"/>
                <w:lang w:eastAsia="es-MX"/>
              </w:rPr>
              <w:t>Si/No</w:t>
            </w:r>
          </w:p>
        </w:tc>
      </w:tr>
      <w:tr w:rsidR="00BF4F8A" w:rsidRPr="00BF4F8A" w14:paraId="01433117" w14:textId="77777777" w:rsidTr="00BF4F8A">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1F44DA4A" w14:textId="77777777" w:rsidR="00BF4F8A" w:rsidRPr="00BF4F8A" w:rsidRDefault="00BF4F8A" w:rsidP="00BF4F8A">
            <w:pPr>
              <w:spacing w:after="0" w:line="240" w:lineRule="auto"/>
              <w:rPr>
                <w:rFonts w:ascii="Calibri" w:eastAsia="Times New Roman" w:hAnsi="Calibri" w:cs="Calibri"/>
                <w:color w:val="1D1D1B"/>
                <w:sz w:val="18"/>
                <w:szCs w:val="18"/>
                <w:lang w:eastAsia="es-MX"/>
              </w:rPr>
            </w:pPr>
            <w:r w:rsidRPr="00BF4F8A">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2F76F94A" w14:textId="77777777" w:rsidR="00BF4F8A" w:rsidRPr="00BF4F8A" w:rsidRDefault="00BF4F8A" w:rsidP="00BF4F8A">
            <w:pPr>
              <w:spacing w:after="0" w:line="240" w:lineRule="auto"/>
              <w:rPr>
                <w:rFonts w:ascii="Calibri" w:eastAsia="Times New Roman" w:hAnsi="Calibri" w:cs="Calibri"/>
                <w:color w:val="1D1D1B"/>
                <w:sz w:val="18"/>
                <w:szCs w:val="18"/>
                <w:lang w:eastAsia="es-MX"/>
              </w:rPr>
            </w:pPr>
            <w:r w:rsidRPr="00BF4F8A">
              <w:rPr>
                <w:rFonts w:ascii="Calibri" w:eastAsia="Times New Roman" w:hAnsi="Calibri" w:cs="Calibri"/>
                <w:color w:val="1D1D1B"/>
                <w:sz w:val="18"/>
                <w:szCs w:val="18"/>
                <w:lang w:eastAsia="es-MX"/>
              </w:rPr>
              <w:t>Proyección de las fuentes de financiamiento</w:t>
            </w:r>
          </w:p>
        </w:tc>
        <w:tc>
          <w:tcPr>
            <w:tcW w:w="4140" w:type="dxa"/>
            <w:tcBorders>
              <w:top w:val="nil"/>
              <w:left w:val="nil"/>
              <w:bottom w:val="single" w:sz="4" w:space="0" w:color="auto"/>
              <w:right w:val="single" w:sz="4" w:space="0" w:color="auto"/>
            </w:tcBorders>
            <w:shd w:val="clear" w:color="auto" w:fill="auto"/>
            <w:vAlign w:val="center"/>
            <w:hideMark/>
          </w:tcPr>
          <w:p w14:paraId="02464C66" w14:textId="77777777" w:rsidR="00BF4F8A" w:rsidRPr="00BF4F8A" w:rsidRDefault="00BF4F8A" w:rsidP="00BF4F8A">
            <w:pPr>
              <w:spacing w:after="0" w:line="240" w:lineRule="auto"/>
              <w:rPr>
                <w:rFonts w:ascii="Calibri" w:eastAsia="Times New Roman" w:hAnsi="Calibri" w:cs="Calibri"/>
                <w:color w:val="1D1D1B"/>
                <w:sz w:val="18"/>
                <w:szCs w:val="18"/>
                <w:lang w:eastAsia="es-MX"/>
              </w:rPr>
            </w:pPr>
            <w:r w:rsidRPr="00BF4F8A">
              <w:rPr>
                <w:rFonts w:ascii="Calibri" w:eastAsia="Times New Roman" w:hAnsi="Calibri" w:cs="Calibri"/>
                <w:color w:val="1D1D1B"/>
                <w:sz w:val="18"/>
                <w:szCs w:val="18"/>
                <w:lang w:eastAsia="es-MX"/>
              </w:rPr>
              <w:t>El programa cuenta con una proyección del origen del dinero que necesitaría para cada ejercicio fiscal hasta 2024.</w:t>
            </w:r>
          </w:p>
        </w:tc>
        <w:tc>
          <w:tcPr>
            <w:tcW w:w="1260" w:type="dxa"/>
            <w:tcBorders>
              <w:top w:val="nil"/>
              <w:left w:val="nil"/>
              <w:bottom w:val="single" w:sz="4" w:space="0" w:color="auto"/>
              <w:right w:val="single" w:sz="4" w:space="0" w:color="auto"/>
            </w:tcBorders>
            <w:shd w:val="clear" w:color="auto" w:fill="auto"/>
            <w:vAlign w:val="center"/>
            <w:hideMark/>
          </w:tcPr>
          <w:p w14:paraId="5DEDA797" w14:textId="33251E7B" w:rsidR="00BF4F8A" w:rsidRPr="00BF4F8A" w:rsidRDefault="00BF4F8A" w:rsidP="00BF4F8A">
            <w:pPr>
              <w:spacing w:after="0" w:line="240" w:lineRule="auto"/>
              <w:jc w:val="center"/>
              <w:rPr>
                <w:rFonts w:ascii="Calibri" w:eastAsia="Times New Roman" w:hAnsi="Calibri" w:cs="Calibri"/>
                <w:color w:val="1D1D1B"/>
                <w:sz w:val="18"/>
                <w:szCs w:val="18"/>
                <w:lang w:eastAsia="es-MX"/>
              </w:rPr>
            </w:pPr>
            <w:r w:rsidRPr="004D3806">
              <w:rPr>
                <w:rFonts w:ascii="Calibri" w:eastAsia="Times New Roman" w:hAnsi="Calibri" w:cs="Calibri"/>
                <w:color w:val="1D1D1B"/>
                <w:sz w:val="18"/>
                <w:szCs w:val="18"/>
                <w:lang w:eastAsia="es-MX"/>
              </w:rPr>
              <w:t>Si/No</w:t>
            </w:r>
          </w:p>
        </w:tc>
      </w:tr>
    </w:tbl>
    <w:p w14:paraId="7D8D24B7" w14:textId="77777777" w:rsidR="00FC2CFC" w:rsidRDefault="00FC2CFC" w:rsidP="003102A2">
      <w:pPr>
        <w:spacing w:line="360" w:lineRule="auto"/>
        <w:jc w:val="both"/>
        <w:rPr>
          <w:lang w:val="es-ES"/>
        </w:rPr>
      </w:pPr>
    </w:p>
    <w:p w14:paraId="7A66BCB2" w14:textId="77777777" w:rsidR="00624BE8" w:rsidRDefault="00861392" w:rsidP="0097185C">
      <w:pPr>
        <w:pStyle w:val="Ttulo2"/>
      </w:pPr>
      <w:bookmarkStart w:id="29" w:name="_Toc12478058"/>
      <w:r>
        <w:t>Criterios de calificación</w:t>
      </w:r>
      <w:bookmarkEnd w:id="29"/>
    </w:p>
    <w:p w14:paraId="0AB8C995" w14:textId="753E928E" w:rsidR="00285C1C" w:rsidRDefault="00285C1C" w:rsidP="00285C1C">
      <w:pPr>
        <w:spacing w:line="360" w:lineRule="auto"/>
        <w:jc w:val="both"/>
        <w:rPr>
          <w:lang w:val="es-ES"/>
        </w:rPr>
      </w:pPr>
      <w:r>
        <w:rPr>
          <w:lang w:val="es-ES"/>
        </w:rPr>
        <w:t>Para cada criterio el evaluador deberá en primera instancia determinar si fue abordado o no en el elemento (sí/no), posteriormente le asignará una calificación de 0 a 10</w:t>
      </w:r>
      <w:r w:rsidR="00D65CF8">
        <w:rPr>
          <w:lang w:val="es-ES"/>
        </w:rPr>
        <w:t xml:space="preserve"> y con base al anexo de criterios de revisión y calificación se le asignará un valor a cada elemento y al programa en general.</w:t>
      </w:r>
    </w:p>
    <w:tbl>
      <w:tblPr>
        <w:tblStyle w:val="Tabladecuadrcula4-nfasis2"/>
        <w:tblW w:w="8968" w:type="dxa"/>
        <w:tblLook w:val="06A0" w:firstRow="1" w:lastRow="0" w:firstColumn="1" w:lastColumn="0" w:noHBand="1" w:noVBand="1"/>
      </w:tblPr>
      <w:tblGrid>
        <w:gridCol w:w="6091"/>
        <w:gridCol w:w="2877"/>
      </w:tblGrid>
      <w:tr w:rsidR="00F07C71" w:rsidRPr="00F07C71" w14:paraId="24FDB9EA" w14:textId="77777777" w:rsidTr="0097185C">
        <w:trPr>
          <w:cnfStyle w:val="100000000000" w:firstRow="1" w:lastRow="0" w:firstColumn="0" w:lastColumn="0" w:oddVBand="0" w:evenVBand="0" w:oddHBand="0" w:evenHBand="0" w:firstRowFirstColumn="0" w:firstRowLastColumn="0" w:lastRowFirstColumn="0" w:lastRowLastColumn="0"/>
          <w:trHeight w:val="739"/>
          <w:tblHeader/>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14:paraId="2B8E32C1" w14:textId="77777777" w:rsidR="00F07C71" w:rsidRPr="00F07C71" w:rsidRDefault="00F07C71" w:rsidP="00F07C71">
            <w:pPr>
              <w:jc w:val="center"/>
              <w:rPr>
                <w:rFonts w:ascii="Barlow" w:eastAsia="Times New Roman" w:hAnsi="Barlow" w:cs="Calibri"/>
                <w:color w:val="FFFFFF"/>
                <w:lang w:eastAsia="es-MX"/>
              </w:rPr>
            </w:pPr>
            <w:r w:rsidRPr="00F07C71">
              <w:rPr>
                <w:rFonts w:ascii="Barlow" w:eastAsia="Times New Roman" w:hAnsi="Barlow" w:cs="Calibri"/>
                <w:color w:val="FFFFFF"/>
                <w:lang w:eastAsia="es-MX"/>
              </w:rPr>
              <w:t>Elemento básico del diseño</w:t>
            </w:r>
          </w:p>
        </w:tc>
        <w:tc>
          <w:tcPr>
            <w:tcW w:w="2877" w:type="dxa"/>
            <w:vAlign w:val="center"/>
            <w:hideMark/>
          </w:tcPr>
          <w:p w14:paraId="093DDAC0" w14:textId="77777777" w:rsidR="00F07C71" w:rsidRPr="00F07C71" w:rsidRDefault="00F07C71" w:rsidP="00F07C71">
            <w:pPr>
              <w:jc w:val="center"/>
              <w:cnfStyle w:val="100000000000" w:firstRow="1" w:lastRow="0" w:firstColumn="0" w:lastColumn="0" w:oddVBand="0" w:evenVBand="0" w:oddHBand="0" w:evenHBand="0" w:firstRowFirstColumn="0" w:firstRowLastColumn="0" w:lastRowFirstColumn="0" w:lastRowLastColumn="0"/>
              <w:rPr>
                <w:rFonts w:ascii="Barlow" w:eastAsia="Times New Roman" w:hAnsi="Barlow" w:cs="Calibri"/>
                <w:color w:val="FFFFFF"/>
                <w:lang w:eastAsia="es-MX"/>
              </w:rPr>
            </w:pPr>
            <w:r w:rsidRPr="00F07C71">
              <w:rPr>
                <w:rFonts w:ascii="Barlow" w:eastAsia="Times New Roman" w:hAnsi="Barlow" w:cs="Calibri"/>
                <w:color w:val="FFFFFF"/>
                <w:lang w:eastAsia="es-MX"/>
              </w:rPr>
              <w:t>Ponderación elemento</w:t>
            </w:r>
          </w:p>
        </w:tc>
      </w:tr>
      <w:tr w:rsidR="00F07C71" w:rsidRPr="00F07C71" w14:paraId="1C224B7A" w14:textId="77777777" w:rsidTr="00F07C71">
        <w:trPr>
          <w:trHeight w:val="345"/>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14:paraId="34D20865" w14:textId="77777777" w:rsidR="00F07C71" w:rsidRPr="00F07C71" w:rsidRDefault="00F07C71" w:rsidP="00F07C71">
            <w:pPr>
              <w:rPr>
                <w:rFonts w:ascii="Barlow" w:eastAsia="Times New Roman" w:hAnsi="Barlow" w:cs="Calibri"/>
                <w:color w:val="1D1D1B"/>
                <w:lang w:eastAsia="es-MX"/>
              </w:rPr>
            </w:pPr>
            <w:r w:rsidRPr="00F07C71">
              <w:rPr>
                <w:rFonts w:ascii="Barlow" w:eastAsia="Times New Roman" w:hAnsi="Barlow" w:cs="Calibri"/>
                <w:color w:val="1D1D1B"/>
                <w:lang w:eastAsia="es-MX"/>
              </w:rPr>
              <w:t>Antecedentes</w:t>
            </w:r>
          </w:p>
        </w:tc>
        <w:tc>
          <w:tcPr>
            <w:tcW w:w="2877" w:type="dxa"/>
            <w:vAlign w:val="center"/>
            <w:hideMark/>
          </w:tcPr>
          <w:p w14:paraId="7898E1FB" w14:textId="77777777" w:rsidR="00F07C71" w:rsidRPr="00F07C71" w:rsidRDefault="00F07C71" w:rsidP="00F07C71">
            <w:pPr>
              <w:jc w:val="center"/>
              <w:cnfStyle w:val="000000000000" w:firstRow="0" w:lastRow="0" w:firstColumn="0" w:lastColumn="0" w:oddVBand="0" w:evenVBand="0" w:oddHBand="0" w:evenHBand="0" w:firstRowFirstColumn="0" w:firstRowLastColumn="0" w:lastRowFirstColumn="0" w:lastRowLastColumn="0"/>
              <w:rPr>
                <w:rFonts w:ascii="Barlow" w:eastAsia="Times New Roman" w:hAnsi="Barlow" w:cs="Calibri"/>
                <w:color w:val="1D1D1B"/>
                <w:lang w:eastAsia="es-MX"/>
              </w:rPr>
            </w:pPr>
            <w:r w:rsidRPr="00F07C71">
              <w:rPr>
                <w:rFonts w:ascii="Barlow" w:eastAsia="Times New Roman" w:hAnsi="Barlow" w:cs="Calibri"/>
                <w:color w:val="1D1D1B"/>
                <w:lang w:eastAsia="es-MX"/>
              </w:rPr>
              <w:t>5%</w:t>
            </w:r>
          </w:p>
        </w:tc>
      </w:tr>
      <w:tr w:rsidR="00F07C71" w:rsidRPr="00F07C71" w14:paraId="4CBCFF2F" w14:textId="77777777" w:rsidTr="00F07C71">
        <w:trPr>
          <w:trHeight w:val="493"/>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14:paraId="6AB6535F" w14:textId="77777777" w:rsidR="00F07C71" w:rsidRPr="00F07C71" w:rsidRDefault="00F07C71" w:rsidP="00F07C71">
            <w:pPr>
              <w:rPr>
                <w:rFonts w:ascii="Barlow" w:eastAsia="Times New Roman" w:hAnsi="Barlow" w:cs="Calibri"/>
                <w:color w:val="1D1D1B"/>
                <w:lang w:eastAsia="es-MX"/>
              </w:rPr>
            </w:pPr>
            <w:r w:rsidRPr="00F07C71">
              <w:rPr>
                <w:rFonts w:ascii="Barlow" w:eastAsia="Times New Roman" w:hAnsi="Barlow" w:cs="Calibri"/>
                <w:color w:val="1D1D1B"/>
                <w:lang w:eastAsia="es-MX"/>
              </w:rPr>
              <w:t>Diagnóstico basado en el análisis del problema</w:t>
            </w:r>
          </w:p>
        </w:tc>
        <w:tc>
          <w:tcPr>
            <w:tcW w:w="2877" w:type="dxa"/>
            <w:vAlign w:val="center"/>
            <w:hideMark/>
          </w:tcPr>
          <w:p w14:paraId="6FA94B5C" w14:textId="77777777" w:rsidR="00F07C71" w:rsidRPr="00F07C71" w:rsidRDefault="00F07C71" w:rsidP="00F07C71">
            <w:pPr>
              <w:jc w:val="center"/>
              <w:cnfStyle w:val="000000000000" w:firstRow="0" w:lastRow="0" w:firstColumn="0" w:lastColumn="0" w:oddVBand="0" w:evenVBand="0" w:oddHBand="0" w:evenHBand="0" w:firstRowFirstColumn="0" w:firstRowLastColumn="0" w:lastRowFirstColumn="0" w:lastRowLastColumn="0"/>
              <w:rPr>
                <w:rFonts w:ascii="Barlow" w:eastAsia="Times New Roman" w:hAnsi="Barlow" w:cs="Calibri"/>
                <w:color w:val="1D1D1B"/>
                <w:lang w:eastAsia="es-MX"/>
              </w:rPr>
            </w:pPr>
            <w:r w:rsidRPr="00F07C71">
              <w:rPr>
                <w:rFonts w:ascii="Barlow" w:eastAsia="Times New Roman" w:hAnsi="Barlow" w:cs="Calibri"/>
                <w:color w:val="1D1D1B"/>
                <w:lang w:eastAsia="es-MX"/>
              </w:rPr>
              <w:t>15%</w:t>
            </w:r>
          </w:p>
        </w:tc>
      </w:tr>
      <w:tr w:rsidR="00F07C71" w:rsidRPr="00F07C71" w14:paraId="6F325711" w14:textId="77777777" w:rsidTr="00F07C71">
        <w:trPr>
          <w:trHeight w:val="345"/>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14:paraId="0996842C" w14:textId="77777777" w:rsidR="00F07C71" w:rsidRPr="00F07C71" w:rsidRDefault="00F07C71" w:rsidP="00F07C71">
            <w:pPr>
              <w:rPr>
                <w:rFonts w:ascii="Barlow" w:eastAsia="Times New Roman" w:hAnsi="Barlow" w:cs="Calibri"/>
                <w:color w:val="1D1D1B"/>
                <w:lang w:eastAsia="es-MX"/>
              </w:rPr>
            </w:pPr>
            <w:r w:rsidRPr="00F07C71">
              <w:rPr>
                <w:rFonts w:ascii="Barlow" w:eastAsia="Times New Roman" w:hAnsi="Barlow" w:cs="Calibri"/>
                <w:color w:val="1D1D1B"/>
                <w:lang w:eastAsia="es-MX"/>
              </w:rPr>
              <w:t>Justificación</w:t>
            </w:r>
          </w:p>
        </w:tc>
        <w:tc>
          <w:tcPr>
            <w:tcW w:w="2877" w:type="dxa"/>
            <w:vAlign w:val="center"/>
            <w:hideMark/>
          </w:tcPr>
          <w:p w14:paraId="6E593425" w14:textId="77777777" w:rsidR="00F07C71" w:rsidRPr="00F07C71" w:rsidRDefault="00F07C71" w:rsidP="00F07C71">
            <w:pPr>
              <w:jc w:val="center"/>
              <w:cnfStyle w:val="000000000000" w:firstRow="0" w:lastRow="0" w:firstColumn="0" w:lastColumn="0" w:oddVBand="0" w:evenVBand="0" w:oddHBand="0" w:evenHBand="0" w:firstRowFirstColumn="0" w:firstRowLastColumn="0" w:lastRowFirstColumn="0" w:lastRowLastColumn="0"/>
              <w:rPr>
                <w:rFonts w:ascii="Barlow" w:eastAsia="Times New Roman" w:hAnsi="Barlow" w:cs="Calibri"/>
                <w:color w:val="1D1D1B"/>
                <w:lang w:eastAsia="es-MX"/>
              </w:rPr>
            </w:pPr>
            <w:r w:rsidRPr="00F07C71">
              <w:rPr>
                <w:rFonts w:ascii="Barlow" w:eastAsia="Times New Roman" w:hAnsi="Barlow" w:cs="Calibri"/>
                <w:color w:val="1D1D1B"/>
                <w:lang w:eastAsia="es-MX"/>
              </w:rPr>
              <w:t>10%</w:t>
            </w:r>
          </w:p>
        </w:tc>
      </w:tr>
      <w:tr w:rsidR="00F07C71" w:rsidRPr="00F07C71" w14:paraId="5EE3D926" w14:textId="77777777" w:rsidTr="00F07C71">
        <w:trPr>
          <w:trHeight w:val="493"/>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14:paraId="7943091B" w14:textId="77777777" w:rsidR="00F07C71" w:rsidRPr="00F07C71" w:rsidRDefault="00F07C71" w:rsidP="00F07C71">
            <w:pPr>
              <w:rPr>
                <w:rFonts w:ascii="Barlow" w:eastAsia="Times New Roman" w:hAnsi="Barlow" w:cs="Calibri"/>
                <w:color w:val="1D1D1B"/>
                <w:lang w:eastAsia="es-MX"/>
              </w:rPr>
            </w:pPr>
            <w:r w:rsidRPr="00F07C71">
              <w:rPr>
                <w:rFonts w:ascii="Barlow" w:eastAsia="Times New Roman" w:hAnsi="Barlow" w:cs="Calibri"/>
                <w:color w:val="1D1D1B"/>
                <w:lang w:eastAsia="es-MX"/>
              </w:rPr>
              <w:t>Alineación con la planeación del desarrollo</w:t>
            </w:r>
          </w:p>
        </w:tc>
        <w:tc>
          <w:tcPr>
            <w:tcW w:w="2877" w:type="dxa"/>
            <w:vAlign w:val="center"/>
            <w:hideMark/>
          </w:tcPr>
          <w:p w14:paraId="1BC13A3C" w14:textId="77777777" w:rsidR="00F07C71" w:rsidRPr="00F07C71" w:rsidRDefault="00F07C71" w:rsidP="00F07C71">
            <w:pPr>
              <w:jc w:val="center"/>
              <w:cnfStyle w:val="000000000000" w:firstRow="0" w:lastRow="0" w:firstColumn="0" w:lastColumn="0" w:oddVBand="0" w:evenVBand="0" w:oddHBand="0" w:evenHBand="0" w:firstRowFirstColumn="0" w:firstRowLastColumn="0" w:lastRowFirstColumn="0" w:lastRowLastColumn="0"/>
              <w:rPr>
                <w:rFonts w:ascii="Barlow" w:eastAsia="Times New Roman" w:hAnsi="Barlow" w:cs="Calibri"/>
                <w:color w:val="1D1D1B"/>
                <w:lang w:eastAsia="es-MX"/>
              </w:rPr>
            </w:pPr>
            <w:r w:rsidRPr="00F07C71">
              <w:rPr>
                <w:rFonts w:ascii="Barlow" w:eastAsia="Times New Roman" w:hAnsi="Barlow" w:cs="Calibri"/>
                <w:color w:val="1D1D1B"/>
                <w:lang w:eastAsia="es-MX"/>
              </w:rPr>
              <w:t>6%</w:t>
            </w:r>
          </w:p>
        </w:tc>
      </w:tr>
      <w:tr w:rsidR="00F07C71" w:rsidRPr="00F07C71" w14:paraId="1EEC372D" w14:textId="77777777" w:rsidTr="00F07C71">
        <w:trPr>
          <w:trHeight w:val="493"/>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14:paraId="660E8056" w14:textId="77777777" w:rsidR="00F07C71" w:rsidRPr="00F07C71" w:rsidRDefault="00F07C71" w:rsidP="00F07C71">
            <w:pPr>
              <w:rPr>
                <w:rFonts w:ascii="Barlow" w:eastAsia="Times New Roman" w:hAnsi="Barlow" w:cs="Calibri"/>
                <w:color w:val="1D1D1B"/>
                <w:lang w:eastAsia="es-MX"/>
              </w:rPr>
            </w:pPr>
            <w:r w:rsidRPr="00F07C71">
              <w:rPr>
                <w:rFonts w:ascii="Barlow" w:eastAsia="Times New Roman" w:hAnsi="Barlow" w:cs="Calibri"/>
                <w:color w:val="1D1D1B"/>
                <w:lang w:eastAsia="es-MX"/>
              </w:rPr>
              <w:lastRenderedPageBreak/>
              <w:t>Coherencia con otros programas o intervenciones públicas</w:t>
            </w:r>
          </w:p>
        </w:tc>
        <w:tc>
          <w:tcPr>
            <w:tcW w:w="2877" w:type="dxa"/>
            <w:vAlign w:val="center"/>
            <w:hideMark/>
          </w:tcPr>
          <w:p w14:paraId="555E54E8" w14:textId="77777777" w:rsidR="00F07C71" w:rsidRPr="00F07C71" w:rsidRDefault="00F07C71" w:rsidP="00F07C71">
            <w:pPr>
              <w:jc w:val="center"/>
              <w:cnfStyle w:val="000000000000" w:firstRow="0" w:lastRow="0" w:firstColumn="0" w:lastColumn="0" w:oddVBand="0" w:evenVBand="0" w:oddHBand="0" w:evenHBand="0" w:firstRowFirstColumn="0" w:firstRowLastColumn="0" w:lastRowFirstColumn="0" w:lastRowLastColumn="0"/>
              <w:rPr>
                <w:rFonts w:ascii="Barlow" w:eastAsia="Times New Roman" w:hAnsi="Barlow" w:cs="Calibri"/>
                <w:color w:val="1D1D1B"/>
                <w:lang w:eastAsia="es-MX"/>
              </w:rPr>
            </w:pPr>
            <w:r w:rsidRPr="00F07C71">
              <w:rPr>
                <w:rFonts w:ascii="Barlow" w:eastAsia="Times New Roman" w:hAnsi="Barlow" w:cs="Calibri"/>
                <w:color w:val="1D1D1B"/>
                <w:lang w:eastAsia="es-MX"/>
              </w:rPr>
              <w:t>4%</w:t>
            </w:r>
          </w:p>
        </w:tc>
      </w:tr>
      <w:tr w:rsidR="00F07C71" w:rsidRPr="00F07C71" w14:paraId="1DC3272F" w14:textId="77777777" w:rsidTr="00F07C71">
        <w:trPr>
          <w:trHeight w:val="345"/>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14:paraId="670D8C97" w14:textId="77777777" w:rsidR="00F07C71" w:rsidRPr="00F07C71" w:rsidRDefault="00F07C71" w:rsidP="00F07C71">
            <w:pPr>
              <w:rPr>
                <w:rFonts w:ascii="Barlow" w:eastAsia="Times New Roman" w:hAnsi="Barlow" w:cs="Calibri"/>
                <w:color w:val="1D1D1B"/>
                <w:lang w:eastAsia="es-MX"/>
              </w:rPr>
            </w:pPr>
            <w:r w:rsidRPr="00F07C71">
              <w:rPr>
                <w:rFonts w:ascii="Barlow" w:eastAsia="Times New Roman" w:hAnsi="Barlow" w:cs="Calibri"/>
                <w:color w:val="1D1D1B"/>
                <w:lang w:eastAsia="es-MX"/>
              </w:rPr>
              <w:t>Objetivo del programa</w:t>
            </w:r>
          </w:p>
        </w:tc>
        <w:tc>
          <w:tcPr>
            <w:tcW w:w="2877" w:type="dxa"/>
            <w:vAlign w:val="center"/>
            <w:hideMark/>
          </w:tcPr>
          <w:p w14:paraId="0DD7757E" w14:textId="77777777" w:rsidR="00F07C71" w:rsidRPr="00F07C71" w:rsidRDefault="00F07C71" w:rsidP="00F07C71">
            <w:pPr>
              <w:jc w:val="center"/>
              <w:cnfStyle w:val="000000000000" w:firstRow="0" w:lastRow="0" w:firstColumn="0" w:lastColumn="0" w:oddVBand="0" w:evenVBand="0" w:oddHBand="0" w:evenHBand="0" w:firstRowFirstColumn="0" w:firstRowLastColumn="0" w:lastRowFirstColumn="0" w:lastRowLastColumn="0"/>
              <w:rPr>
                <w:rFonts w:ascii="Barlow" w:eastAsia="Times New Roman" w:hAnsi="Barlow" w:cs="Calibri"/>
                <w:color w:val="1D1D1B"/>
                <w:lang w:eastAsia="es-MX"/>
              </w:rPr>
            </w:pPr>
            <w:r w:rsidRPr="00F07C71">
              <w:rPr>
                <w:rFonts w:ascii="Barlow" w:eastAsia="Times New Roman" w:hAnsi="Barlow" w:cs="Calibri"/>
                <w:color w:val="1D1D1B"/>
                <w:lang w:eastAsia="es-MX"/>
              </w:rPr>
              <w:t>4%</w:t>
            </w:r>
          </w:p>
        </w:tc>
      </w:tr>
      <w:tr w:rsidR="00F07C71" w:rsidRPr="00F07C71" w14:paraId="147D78AE" w14:textId="77777777" w:rsidTr="00F07C71">
        <w:trPr>
          <w:trHeight w:val="739"/>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14:paraId="62C309B1" w14:textId="77777777" w:rsidR="00F07C71" w:rsidRPr="00F07C71" w:rsidRDefault="00F07C71" w:rsidP="00F07C71">
            <w:pPr>
              <w:rPr>
                <w:rFonts w:ascii="Barlow" w:eastAsia="Times New Roman" w:hAnsi="Barlow" w:cs="Calibri"/>
                <w:color w:val="1D1D1B"/>
                <w:lang w:eastAsia="es-MX"/>
              </w:rPr>
            </w:pPr>
            <w:r w:rsidRPr="00F07C71">
              <w:rPr>
                <w:rFonts w:ascii="Barlow" w:eastAsia="Times New Roman" w:hAnsi="Barlow" w:cs="Calibri"/>
                <w:color w:val="1D1D1B"/>
                <w:lang w:eastAsia="es-MX"/>
              </w:rPr>
              <w:t>Identificación y cuantificación de la población potencial y objetivo</w:t>
            </w:r>
          </w:p>
        </w:tc>
        <w:tc>
          <w:tcPr>
            <w:tcW w:w="2877" w:type="dxa"/>
            <w:vAlign w:val="center"/>
            <w:hideMark/>
          </w:tcPr>
          <w:p w14:paraId="6F57C069" w14:textId="77777777" w:rsidR="00F07C71" w:rsidRPr="00F07C71" w:rsidRDefault="00F07C71" w:rsidP="00F07C71">
            <w:pPr>
              <w:jc w:val="center"/>
              <w:cnfStyle w:val="000000000000" w:firstRow="0" w:lastRow="0" w:firstColumn="0" w:lastColumn="0" w:oddVBand="0" w:evenVBand="0" w:oddHBand="0" w:evenHBand="0" w:firstRowFirstColumn="0" w:firstRowLastColumn="0" w:lastRowFirstColumn="0" w:lastRowLastColumn="0"/>
              <w:rPr>
                <w:rFonts w:ascii="Barlow" w:eastAsia="Times New Roman" w:hAnsi="Barlow" w:cs="Calibri"/>
                <w:color w:val="1D1D1B"/>
                <w:lang w:eastAsia="es-MX"/>
              </w:rPr>
            </w:pPr>
            <w:r w:rsidRPr="00F07C71">
              <w:rPr>
                <w:rFonts w:ascii="Barlow" w:eastAsia="Times New Roman" w:hAnsi="Barlow" w:cs="Calibri"/>
                <w:color w:val="1D1D1B"/>
                <w:lang w:eastAsia="es-MX"/>
              </w:rPr>
              <w:t>7%</w:t>
            </w:r>
          </w:p>
        </w:tc>
      </w:tr>
      <w:tr w:rsidR="00F07C71" w:rsidRPr="00F07C71" w14:paraId="2A12AB30" w14:textId="77777777" w:rsidTr="00F07C71">
        <w:trPr>
          <w:trHeight w:val="493"/>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14:paraId="2C8B5A7E" w14:textId="77777777" w:rsidR="00F07C71" w:rsidRPr="00F07C71" w:rsidRDefault="00F07C71" w:rsidP="00F07C71">
            <w:pPr>
              <w:rPr>
                <w:rFonts w:ascii="Barlow" w:eastAsia="Times New Roman" w:hAnsi="Barlow" w:cs="Calibri"/>
                <w:color w:val="1D1D1B"/>
                <w:lang w:eastAsia="es-MX"/>
              </w:rPr>
            </w:pPr>
            <w:r w:rsidRPr="00F07C71">
              <w:rPr>
                <w:rFonts w:ascii="Barlow" w:eastAsia="Times New Roman" w:hAnsi="Barlow" w:cs="Calibri"/>
                <w:color w:val="1D1D1B"/>
                <w:lang w:eastAsia="es-MX"/>
              </w:rPr>
              <w:t>Análisis de la cobertura geográfica</w:t>
            </w:r>
          </w:p>
        </w:tc>
        <w:tc>
          <w:tcPr>
            <w:tcW w:w="2877" w:type="dxa"/>
            <w:vAlign w:val="center"/>
            <w:hideMark/>
          </w:tcPr>
          <w:p w14:paraId="791B5ED9" w14:textId="77777777" w:rsidR="00F07C71" w:rsidRPr="00F07C71" w:rsidRDefault="00F07C71" w:rsidP="00F07C71">
            <w:pPr>
              <w:jc w:val="center"/>
              <w:cnfStyle w:val="000000000000" w:firstRow="0" w:lastRow="0" w:firstColumn="0" w:lastColumn="0" w:oddVBand="0" w:evenVBand="0" w:oddHBand="0" w:evenHBand="0" w:firstRowFirstColumn="0" w:firstRowLastColumn="0" w:lastRowFirstColumn="0" w:lastRowLastColumn="0"/>
              <w:rPr>
                <w:rFonts w:ascii="Barlow" w:eastAsia="Times New Roman" w:hAnsi="Barlow" w:cs="Calibri"/>
                <w:color w:val="1D1D1B"/>
                <w:lang w:eastAsia="es-MX"/>
              </w:rPr>
            </w:pPr>
            <w:r w:rsidRPr="00F07C71">
              <w:rPr>
                <w:rFonts w:ascii="Barlow" w:eastAsia="Times New Roman" w:hAnsi="Barlow" w:cs="Calibri"/>
                <w:color w:val="1D1D1B"/>
                <w:lang w:eastAsia="es-MX"/>
              </w:rPr>
              <w:t>5%</w:t>
            </w:r>
          </w:p>
        </w:tc>
      </w:tr>
      <w:tr w:rsidR="00F07C71" w:rsidRPr="00F07C71" w14:paraId="1773A513" w14:textId="77777777" w:rsidTr="00F07C71">
        <w:trPr>
          <w:trHeight w:val="493"/>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14:paraId="293E09C2" w14:textId="77777777" w:rsidR="00F07C71" w:rsidRPr="00F07C71" w:rsidRDefault="00F07C71" w:rsidP="00F07C71">
            <w:pPr>
              <w:rPr>
                <w:rFonts w:ascii="Barlow" w:eastAsia="Times New Roman" w:hAnsi="Barlow" w:cs="Calibri"/>
                <w:color w:val="1D1D1B"/>
                <w:lang w:eastAsia="es-MX"/>
              </w:rPr>
            </w:pPr>
            <w:r w:rsidRPr="00F07C71">
              <w:rPr>
                <w:rFonts w:ascii="Barlow" w:eastAsia="Times New Roman" w:hAnsi="Barlow" w:cs="Calibri"/>
                <w:color w:val="1D1D1B"/>
                <w:lang w:eastAsia="es-MX"/>
              </w:rPr>
              <w:t>Criterios de selección y focalización</w:t>
            </w:r>
          </w:p>
        </w:tc>
        <w:tc>
          <w:tcPr>
            <w:tcW w:w="2877" w:type="dxa"/>
            <w:vAlign w:val="center"/>
            <w:hideMark/>
          </w:tcPr>
          <w:p w14:paraId="4C092F98" w14:textId="77777777" w:rsidR="00F07C71" w:rsidRPr="00F07C71" w:rsidRDefault="00F07C71" w:rsidP="00F07C71">
            <w:pPr>
              <w:jc w:val="center"/>
              <w:cnfStyle w:val="000000000000" w:firstRow="0" w:lastRow="0" w:firstColumn="0" w:lastColumn="0" w:oddVBand="0" w:evenVBand="0" w:oddHBand="0" w:evenHBand="0" w:firstRowFirstColumn="0" w:firstRowLastColumn="0" w:lastRowFirstColumn="0" w:lastRowLastColumn="0"/>
              <w:rPr>
                <w:rFonts w:ascii="Barlow" w:eastAsia="Times New Roman" w:hAnsi="Barlow" w:cs="Calibri"/>
                <w:color w:val="1D1D1B"/>
                <w:lang w:eastAsia="es-MX"/>
              </w:rPr>
            </w:pPr>
            <w:r w:rsidRPr="00F07C71">
              <w:rPr>
                <w:rFonts w:ascii="Barlow" w:eastAsia="Times New Roman" w:hAnsi="Barlow" w:cs="Calibri"/>
                <w:color w:val="1D1D1B"/>
                <w:lang w:eastAsia="es-MX"/>
              </w:rPr>
              <w:t>10%</w:t>
            </w:r>
          </w:p>
        </w:tc>
      </w:tr>
      <w:tr w:rsidR="00F07C71" w:rsidRPr="00F07C71" w14:paraId="38D9CF57" w14:textId="77777777" w:rsidTr="00F07C71">
        <w:trPr>
          <w:trHeight w:val="493"/>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14:paraId="4A908EFC" w14:textId="77777777" w:rsidR="00F07C71" w:rsidRPr="00F07C71" w:rsidRDefault="00F07C71" w:rsidP="00F07C71">
            <w:pPr>
              <w:rPr>
                <w:rFonts w:ascii="Barlow" w:eastAsia="Times New Roman" w:hAnsi="Barlow" w:cs="Calibri"/>
                <w:color w:val="1D1D1B"/>
                <w:lang w:eastAsia="es-MX"/>
              </w:rPr>
            </w:pPr>
            <w:r w:rsidRPr="00F07C71">
              <w:rPr>
                <w:rFonts w:ascii="Barlow" w:eastAsia="Times New Roman" w:hAnsi="Barlow" w:cs="Calibri"/>
                <w:color w:val="1D1D1B"/>
                <w:lang w:eastAsia="es-MX"/>
              </w:rPr>
              <w:t>Matriz de indicadores para resultados</w:t>
            </w:r>
          </w:p>
        </w:tc>
        <w:tc>
          <w:tcPr>
            <w:tcW w:w="2877" w:type="dxa"/>
            <w:vAlign w:val="center"/>
            <w:hideMark/>
          </w:tcPr>
          <w:p w14:paraId="26CA4585" w14:textId="77777777" w:rsidR="00F07C71" w:rsidRPr="00F07C71" w:rsidRDefault="00F07C71" w:rsidP="00F07C71">
            <w:pPr>
              <w:jc w:val="center"/>
              <w:cnfStyle w:val="000000000000" w:firstRow="0" w:lastRow="0" w:firstColumn="0" w:lastColumn="0" w:oddVBand="0" w:evenVBand="0" w:oddHBand="0" w:evenHBand="0" w:firstRowFirstColumn="0" w:firstRowLastColumn="0" w:lastRowFirstColumn="0" w:lastRowLastColumn="0"/>
              <w:rPr>
                <w:rFonts w:ascii="Barlow" w:eastAsia="Times New Roman" w:hAnsi="Barlow" w:cs="Calibri"/>
                <w:color w:val="1D1D1B"/>
                <w:lang w:eastAsia="es-MX"/>
              </w:rPr>
            </w:pPr>
            <w:r w:rsidRPr="00F07C71">
              <w:rPr>
                <w:rFonts w:ascii="Barlow" w:eastAsia="Times New Roman" w:hAnsi="Barlow" w:cs="Calibri"/>
                <w:color w:val="1D1D1B"/>
                <w:lang w:eastAsia="es-MX"/>
              </w:rPr>
              <w:t>20%</w:t>
            </w:r>
          </w:p>
        </w:tc>
      </w:tr>
      <w:tr w:rsidR="00F07C71" w:rsidRPr="00F07C71" w14:paraId="5000AED1" w14:textId="77777777" w:rsidTr="00F07C71">
        <w:trPr>
          <w:trHeight w:val="493"/>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14:paraId="16F41626" w14:textId="77777777" w:rsidR="00F07C71" w:rsidRPr="00F07C71" w:rsidRDefault="00F07C71" w:rsidP="00F07C71">
            <w:pPr>
              <w:rPr>
                <w:rFonts w:ascii="Barlow" w:eastAsia="Times New Roman" w:hAnsi="Barlow" w:cs="Calibri"/>
                <w:color w:val="1D1D1B"/>
                <w:lang w:eastAsia="es-MX"/>
              </w:rPr>
            </w:pPr>
            <w:r w:rsidRPr="00F07C71">
              <w:rPr>
                <w:rFonts w:ascii="Barlow" w:eastAsia="Times New Roman" w:hAnsi="Barlow" w:cs="Calibri"/>
                <w:color w:val="1D1D1B"/>
                <w:lang w:eastAsia="es-MX"/>
              </w:rPr>
              <w:t>Información estadística para el seguimiento</w:t>
            </w:r>
          </w:p>
        </w:tc>
        <w:tc>
          <w:tcPr>
            <w:tcW w:w="2877" w:type="dxa"/>
            <w:vAlign w:val="center"/>
            <w:hideMark/>
          </w:tcPr>
          <w:p w14:paraId="2D02659B" w14:textId="77777777" w:rsidR="00F07C71" w:rsidRPr="00F07C71" w:rsidRDefault="00F07C71" w:rsidP="00F07C71">
            <w:pPr>
              <w:jc w:val="center"/>
              <w:cnfStyle w:val="000000000000" w:firstRow="0" w:lastRow="0" w:firstColumn="0" w:lastColumn="0" w:oddVBand="0" w:evenVBand="0" w:oddHBand="0" w:evenHBand="0" w:firstRowFirstColumn="0" w:firstRowLastColumn="0" w:lastRowFirstColumn="0" w:lastRowLastColumn="0"/>
              <w:rPr>
                <w:rFonts w:ascii="Barlow" w:eastAsia="Times New Roman" w:hAnsi="Barlow" w:cs="Calibri"/>
                <w:color w:val="1D1D1B"/>
                <w:lang w:eastAsia="es-MX"/>
              </w:rPr>
            </w:pPr>
            <w:r w:rsidRPr="00F07C71">
              <w:rPr>
                <w:rFonts w:ascii="Barlow" w:eastAsia="Times New Roman" w:hAnsi="Barlow" w:cs="Calibri"/>
                <w:color w:val="1D1D1B"/>
                <w:lang w:eastAsia="es-MX"/>
              </w:rPr>
              <w:t>10%</w:t>
            </w:r>
          </w:p>
        </w:tc>
      </w:tr>
      <w:tr w:rsidR="00F07C71" w:rsidRPr="00F07C71" w14:paraId="6FB368EA" w14:textId="77777777" w:rsidTr="00F07C71">
        <w:trPr>
          <w:trHeight w:val="493"/>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14:paraId="453F7B04" w14:textId="77777777" w:rsidR="00F07C71" w:rsidRPr="00F07C71" w:rsidRDefault="00F07C71" w:rsidP="00F07C71">
            <w:pPr>
              <w:rPr>
                <w:rFonts w:ascii="Barlow" w:eastAsia="Times New Roman" w:hAnsi="Barlow" w:cs="Calibri"/>
                <w:color w:val="1D1D1B"/>
                <w:lang w:eastAsia="es-MX"/>
              </w:rPr>
            </w:pPr>
            <w:r w:rsidRPr="00F07C71">
              <w:rPr>
                <w:rFonts w:ascii="Barlow" w:eastAsia="Times New Roman" w:hAnsi="Barlow" w:cs="Calibri"/>
                <w:color w:val="1D1D1B"/>
                <w:lang w:eastAsia="es-MX"/>
              </w:rPr>
              <w:t>Programación de la intervención</w:t>
            </w:r>
          </w:p>
        </w:tc>
        <w:tc>
          <w:tcPr>
            <w:tcW w:w="2877" w:type="dxa"/>
            <w:vAlign w:val="center"/>
            <w:hideMark/>
          </w:tcPr>
          <w:p w14:paraId="2F5F224B" w14:textId="77777777" w:rsidR="00F07C71" w:rsidRPr="00F07C71" w:rsidRDefault="00F07C71" w:rsidP="00F07C71">
            <w:pPr>
              <w:jc w:val="center"/>
              <w:cnfStyle w:val="000000000000" w:firstRow="0" w:lastRow="0" w:firstColumn="0" w:lastColumn="0" w:oddVBand="0" w:evenVBand="0" w:oddHBand="0" w:evenHBand="0" w:firstRowFirstColumn="0" w:firstRowLastColumn="0" w:lastRowFirstColumn="0" w:lastRowLastColumn="0"/>
              <w:rPr>
                <w:rFonts w:ascii="Barlow" w:eastAsia="Times New Roman" w:hAnsi="Barlow" w:cs="Calibri"/>
                <w:color w:val="1D1D1B"/>
                <w:lang w:eastAsia="es-MX"/>
              </w:rPr>
            </w:pPr>
            <w:r w:rsidRPr="00F07C71">
              <w:rPr>
                <w:rFonts w:ascii="Barlow" w:eastAsia="Times New Roman" w:hAnsi="Barlow" w:cs="Calibri"/>
                <w:color w:val="1D1D1B"/>
                <w:lang w:eastAsia="es-MX"/>
              </w:rPr>
              <w:t>4%</w:t>
            </w:r>
          </w:p>
        </w:tc>
      </w:tr>
    </w:tbl>
    <w:p w14:paraId="2DD48044" w14:textId="77777777" w:rsidR="00F07C71" w:rsidRPr="00357774" w:rsidRDefault="00F07C71" w:rsidP="00285C1C">
      <w:pPr>
        <w:spacing w:line="360" w:lineRule="auto"/>
        <w:jc w:val="both"/>
        <w:rPr>
          <w:lang w:val="es-ES"/>
        </w:rPr>
      </w:pPr>
    </w:p>
    <w:p w14:paraId="14FD8833" w14:textId="77777777" w:rsidR="00861392" w:rsidRDefault="00861392" w:rsidP="0097185C">
      <w:pPr>
        <w:pStyle w:val="Ttulo2"/>
      </w:pPr>
      <w:bookmarkStart w:id="30" w:name="_Toc12478059"/>
      <w:r>
        <w:t>Estructura del reporte final</w:t>
      </w:r>
      <w:bookmarkEnd w:id="30"/>
    </w:p>
    <w:p w14:paraId="5D5EB8A9" w14:textId="77777777" w:rsidR="00861392" w:rsidRDefault="002514ED" w:rsidP="003102A2">
      <w:pPr>
        <w:jc w:val="both"/>
        <w:rPr>
          <w:lang w:val="es-ES"/>
        </w:rPr>
      </w:pPr>
      <w:r>
        <w:rPr>
          <w:lang w:val="es-ES"/>
        </w:rPr>
        <w:t>Al final el evaluador deberá entregar un reporte con la siguiente estructura:</w:t>
      </w:r>
    </w:p>
    <w:p w14:paraId="15DF04B6" w14:textId="77777777" w:rsidR="002514ED" w:rsidRPr="002514ED" w:rsidRDefault="002514ED" w:rsidP="002514ED">
      <w:pPr>
        <w:pStyle w:val="Prrafodelista"/>
        <w:numPr>
          <w:ilvl w:val="0"/>
          <w:numId w:val="7"/>
        </w:numPr>
        <w:jc w:val="both"/>
        <w:rPr>
          <w:lang w:val="es-ES"/>
        </w:rPr>
      </w:pPr>
      <w:r w:rsidRPr="002514ED">
        <w:rPr>
          <w:lang w:val="es-ES"/>
        </w:rPr>
        <w:t>Portada</w:t>
      </w:r>
    </w:p>
    <w:p w14:paraId="27C48160" w14:textId="67B5A3E2" w:rsidR="002514ED" w:rsidRPr="002514ED" w:rsidRDefault="002514ED" w:rsidP="002514ED">
      <w:pPr>
        <w:pStyle w:val="Prrafodelista"/>
        <w:numPr>
          <w:ilvl w:val="0"/>
          <w:numId w:val="7"/>
        </w:numPr>
        <w:jc w:val="both"/>
        <w:rPr>
          <w:lang w:val="es-ES"/>
        </w:rPr>
      </w:pPr>
      <w:r w:rsidRPr="002514ED">
        <w:rPr>
          <w:lang w:val="es-ES"/>
        </w:rPr>
        <w:t>Resumen ejecutivo</w:t>
      </w:r>
      <w:r w:rsidR="00CE1EFB">
        <w:rPr>
          <w:lang w:val="es-ES"/>
        </w:rPr>
        <w:t xml:space="preserve"> (máximo tres cuartillas)</w:t>
      </w:r>
    </w:p>
    <w:p w14:paraId="38A40FC0" w14:textId="77777777" w:rsidR="002514ED" w:rsidRPr="002514ED" w:rsidRDefault="002514ED" w:rsidP="002514ED">
      <w:pPr>
        <w:pStyle w:val="Prrafodelista"/>
        <w:numPr>
          <w:ilvl w:val="0"/>
          <w:numId w:val="7"/>
        </w:numPr>
        <w:jc w:val="both"/>
        <w:rPr>
          <w:lang w:val="es-ES"/>
        </w:rPr>
      </w:pPr>
      <w:r w:rsidRPr="002514ED">
        <w:rPr>
          <w:lang w:val="es-ES"/>
        </w:rPr>
        <w:t>Índice</w:t>
      </w:r>
    </w:p>
    <w:p w14:paraId="08FD045B" w14:textId="77777777" w:rsidR="002514ED" w:rsidRPr="002514ED" w:rsidRDefault="002514ED" w:rsidP="002514ED">
      <w:pPr>
        <w:pStyle w:val="Prrafodelista"/>
        <w:numPr>
          <w:ilvl w:val="0"/>
          <w:numId w:val="7"/>
        </w:numPr>
        <w:jc w:val="both"/>
        <w:rPr>
          <w:lang w:val="es-ES"/>
        </w:rPr>
      </w:pPr>
      <w:r w:rsidRPr="002514ED">
        <w:rPr>
          <w:lang w:val="es-ES"/>
        </w:rPr>
        <w:t>Datos del programa</w:t>
      </w:r>
    </w:p>
    <w:p w14:paraId="6D9CD519" w14:textId="77777777" w:rsidR="002514ED" w:rsidRPr="002514ED" w:rsidRDefault="002514ED" w:rsidP="002514ED">
      <w:pPr>
        <w:pStyle w:val="Prrafodelista"/>
        <w:numPr>
          <w:ilvl w:val="1"/>
          <w:numId w:val="8"/>
        </w:numPr>
        <w:jc w:val="both"/>
        <w:rPr>
          <w:lang w:val="es-ES"/>
        </w:rPr>
      </w:pPr>
      <w:r w:rsidRPr="002514ED">
        <w:rPr>
          <w:lang w:val="es-ES"/>
        </w:rPr>
        <w:t>Nombre</w:t>
      </w:r>
    </w:p>
    <w:p w14:paraId="34A80935" w14:textId="77777777" w:rsidR="002514ED" w:rsidRPr="002514ED" w:rsidRDefault="002514ED" w:rsidP="002514ED">
      <w:pPr>
        <w:pStyle w:val="Prrafodelista"/>
        <w:numPr>
          <w:ilvl w:val="1"/>
          <w:numId w:val="8"/>
        </w:numPr>
        <w:jc w:val="both"/>
        <w:rPr>
          <w:lang w:val="es-ES"/>
        </w:rPr>
      </w:pPr>
      <w:r w:rsidRPr="002514ED">
        <w:rPr>
          <w:lang w:val="es-ES"/>
        </w:rPr>
        <w:t>Dependencia responsable</w:t>
      </w:r>
    </w:p>
    <w:p w14:paraId="2D760A1A" w14:textId="77777777" w:rsidR="002514ED" w:rsidRDefault="002514ED" w:rsidP="002514ED">
      <w:pPr>
        <w:pStyle w:val="Prrafodelista"/>
        <w:numPr>
          <w:ilvl w:val="1"/>
          <w:numId w:val="8"/>
        </w:numPr>
        <w:jc w:val="both"/>
        <w:rPr>
          <w:lang w:val="es-ES"/>
        </w:rPr>
      </w:pPr>
      <w:r w:rsidRPr="002514ED">
        <w:rPr>
          <w:lang w:val="es-ES"/>
        </w:rPr>
        <w:t>Dependencias corresponsables</w:t>
      </w:r>
    </w:p>
    <w:p w14:paraId="3E5D1441" w14:textId="67CCC711" w:rsidR="00CE1EFB" w:rsidRPr="002514ED" w:rsidRDefault="00CE1EFB" w:rsidP="00CE1EFB">
      <w:pPr>
        <w:pStyle w:val="Prrafodelista"/>
        <w:numPr>
          <w:ilvl w:val="0"/>
          <w:numId w:val="7"/>
        </w:numPr>
        <w:jc w:val="both"/>
        <w:rPr>
          <w:lang w:val="es-ES"/>
        </w:rPr>
      </w:pPr>
      <w:r>
        <w:rPr>
          <w:lang w:val="es-ES"/>
        </w:rPr>
        <w:t>Descripción de la metodología empleada (máximo dos cuartillas)</w:t>
      </w:r>
    </w:p>
    <w:p w14:paraId="246E44BD" w14:textId="63D43F92" w:rsidR="002514ED" w:rsidRPr="002514ED" w:rsidRDefault="00CE1EFB" w:rsidP="002514ED">
      <w:pPr>
        <w:pStyle w:val="Prrafodelista"/>
        <w:numPr>
          <w:ilvl w:val="0"/>
          <w:numId w:val="7"/>
        </w:numPr>
        <w:jc w:val="both"/>
        <w:rPr>
          <w:lang w:val="es-ES"/>
        </w:rPr>
      </w:pPr>
      <w:r>
        <w:rPr>
          <w:lang w:val="es-ES"/>
        </w:rPr>
        <w:t>A</w:t>
      </w:r>
      <w:r w:rsidR="002514ED" w:rsidRPr="002514ED">
        <w:rPr>
          <w:lang w:val="es-ES"/>
        </w:rPr>
        <w:t xml:space="preserve">nálisis general </w:t>
      </w:r>
      <w:r>
        <w:rPr>
          <w:lang w:val="es-ES"/>
        </w:rPr>
        <w:t>(una cuartilla por cada elemento analizado)</w:t>
      </w:r>
    </w:p>
    <w:p w14:paraId="354FD077" w14:textId="32D19E77" w:rsidR="002514ED" w:rsidRPr="002514ED" w:rsidRDefault="00CE1EFB" w:rsidP="002514ED">
      <w:pPr>
        <w:pStyle w:val="Prrafodelista"/>
        <w:numPr>
          <w:ilvl w:val="0"/>
          <w:numId w:val="7"/>
        </w:numPr>
        <w:jc w:val="both"/>
        <w:rPr>
          <w:lang w:val="es-ES"/>
        </w:rPr>
      </w:pPr>
      <w:r>
        <w:rPr>
          <w:lang w:val="es-ES"/>
        </w:rPr>
        <w:t>Valoración final (calificación por cada elemento y para todo el programa)</w:t>
      </w:r>
    </w:p>
    <w:p w14:paraId="7C1560D4" w14:textId="2E039129" w:rsidR="00CE1EFB" w:rsidRDefault="00CE1EFB" w:rsidP="002514ED">
      <w:pPr>
        <w:pStyle w:val="Prrafodelista"/>
        <w:numPr>
          <w:ilvl w:val="0"/>
          <w:numId w:val="7"/>
        </w:numPr>
        <w:jc w:val="both"/>
        <w:rPr>
          <w:lang w:val="es-ES"/>
        </w:rPr>
      </w:pPr>
      <w:r>
        <w:rPr>
          <w:lang w:val="es-ES"/>
        </w:rPr>
        <w:t>Principales hallazgos (máximo dos cuartillas)</w:t>
      </w:r>
    </w:p>
    <w:p w14:paraId="51FD3BD9" w14:textId="59E496E7" w:rsidR="002514ED" w:rsidRPr="002514ED" w:rsidRDefault="00CE1EFB" w:rsidP="002514ED">
      <w:pPr>
        <w:pStyle w:val="Prrafodelista"/>
        <w:numPr>
          <w:ilvl w:val="0"/>
          <w:numId w:val="7"/>
        </w:numPr>
        <w:jc w:val="both"/>
        <w:rPr>
          <w:lang w:val="es-ES"/>
        </w:rPr>
      </w:pPr>
      <w:r>
        <w:rPr>
          <w:lang w:val="es-ES"/>
        </w:rPr>
        <w:t xml:space="preserve">Conclusiones </w:t>
      </w:r>
    </w:p>
    <w:p w14:paraId="7AEDCCC5" w14:textId="317E00EC" w:rsidR="002514ED" w:rsidRPr="002514ED" w:rsidRDefault="002514ED" w:rsidP="002514ED">
      <w:pPr>
        <w:pStyle w:val="Prrafodelista"/>
        <w:numPr>
          <w:ilvl w:val="0"/>
          <w:numId w:val="7"/>
        </w:numPr>
        <w:jc w:val="both"/>
        <w:rPr>
          <w:lang w:val="es-ES"/>
        </w:rPr>
      </w:pPr>
      <w:r w:rsidRPr="002514ED">
        <w:rPr>
          <w:lang w:val="es-ES"/>
        </w:rPr>
        <w:t>Recomendaciones</w:t>
      </w:r>
      <w:r w:rsidR="00CE1EFB">
        <w:rPr>
          <w:lang w:val="es-ES"/>
        </w:rPr>
        <w:t xml:space="preserve"> (formato para las recomendaciones)</w:t>
      </w:r>
    </w:p>
    <w:p w14:paraId="0FD592B6" w14:textId="77777777" w:rsidR="002514ED" w:rsidRPr="002514ED" w:rsidRDefault="002514ED" w:rsidP="002514ED">
      <w:pPr>
        <w:pStyle w:val="Prrafodelista"/>
        <w:numPr>
          <w:ilvl w:val="0"/>
          <w:numId w:val="7"/>
        </w:numPr>
        <w:jc w:val="both"/>
        <w:rPr>
          <w:lang w:val="es-ES"/>
        </w:rPr>
      </w:pPr>
      <w:r w:rsidRPr="002514ED">
        <w:rPr>
          <w:lang w:val="es-ES"/>
        </w:rPr>
        <w:t>Bibliografía</w:t>
      </w:r>
    </w:p>
    <w:p w14:paraId="0F6A0E63" w14:textId="77777777" w:rsidR="002514ED" w:rsidRPr="002514ED" w:rsidRDefault="002514ED" w:rsidP="002514ED">
      <w:pPr>
        <w:pStyle w:val="Prrafodelista"/>
        <w:numPr>
          <w:ilvl w:val="0"/>
          <w:numId w:val="7"/>
        </w:numPr>
        <w:jc w:val="both"/>
        <w:rPr>
          <w:lang w:val="es-ES"/>
        </w:rPr>
      </w:pPr>
      <w:r w:rsidRPr="002514ED">
        <w:rPr>
          <w:lang w:val="es-ES"/>
        </w:rPr>
        <w:t>Anexos</w:t>
      </w:r>
    </w:p>
    <w:p w14:paraId="72B69D44" w14:textId="35FDB5E3" w:rsidR="00CE1EFB" w:rsidRDefault="00CE1EFB">
      <w:pPr>
        <w:rPr>
          <w:lang w:val="es-ES"/>
        </w:rPr>
      </w:pPr>
      <w:r>
        <w:rPr>
          <w:lang w:val="es-ES"/>
        </w:rPr>
        <w:br w:type="page"/>
      </w:r>
    </w:p>
    <w:p w14:paraId="61378FB8" w14:textId="03192DDD" w:rsidR="002514ED" w:rsidRPr="00CE1EFB" w:rsidRDefault="00CE1EFB" w:rsidP="00CE1EFB">
      <w:pPr>
        <w:jc w:val="center"/>
        <w:rPr>
          <w:rFonts w:ascii="Barlow" w:eastAsia="Times" w:hAnsi="Barlow" w:cs="Arial"/>
          <w:b/>
          <w:iCs/>
          <w:sz w:val="24"/>
        </w:rPr>
      </w:pPr>
      <w:r w:rsidRPr="00CE1EFB">
        <w:rPr>
          <w:rFonts w:ascii="Barlow" w:eastAsia="Times" w:hAnsi="Barlow" w:cs="Arial"/>
          <w:b/>
          <w:iCs/>
          <w:sz w:val="24"/>
        </w:rPr>
        <w:lastRenderedPageBreak/>
        <w:t>Formato para las recomendaciones</w:t>
      </w:r>
    </w:p>
    <w:tbl>
      <w:tblPr>
        <w:tblStyle w:val="Tabladecuadrcula5oscura-nfasis1"/>
        <w:tblW w:w="0" w:type="auto"/>
        <w:tblLook w:val="0620" w:firstRow="1" w:lastRow="0" w:firstColumn="0" w:lastColumn="0" w:noHBand="1" w:noVBand="1"/>
      </w:tblPr>
      <w:tblGrid>
        <w:gridCol w:w="1545"/>
        <w:gridCol w:w="1098"/>
        <w:gridCol w:w="1288"/>
        <w:gridCol w:w="1540"/>
        <w:gridCol w:w="1794"/>
        <w:gridCol w:w="1563"/>
      </w:tblGrid>
      <w:tr w:rsidR="00784A6F" w14:paraId="1E797C21" w14:textId="41883F43" w:rsidTr="00784A6F">
        <w:trPr>
          <w:cnfStyle w:val="100000000000" w:firstRow="1" w:lastRow="0" w:firstColumn="0" w:lastColumn="0" w:oddVBand="0" w:evenVBand="0" w:oddHBand="0" w:evenHBand="0" w:firstRowFirstColumn="0" w:firstRowLastColumn="0" w:lastRowFirstColumn="0" w:lastRowLastColumn="0"/>
        </w:trPr>
        <w:tc>
          <w:tcPr>
            <w:tcW w:w="1545" w:type="dxa"/>
            <w:vAlign w:val="center"/>
          </w:tcPr>
          <w:p w14:paraId="3DF1E7C1" w14:textId="5966B42F" w:rsidR="00784A6F" w:rsidRDefault="00784A6F" w:rsidP="00CE1EFB">
            <w:pPr>
              <w:jc w:val="center"/>
              <w:rPr>
                <w:lang w:val="es-ES"/>
              </w:rPr>
            </w:pPr>
            <w:r>
              <w:rPr>
                <w:lang w:val="es-ES"/>
              </w:rPr>
              <w:t>Elemento básico del diseño</w:t>
            </w:r>
          </w:p>
        </w:tc>
        <w:tc>
          <w:tcPr>
            <w:tcW w:w="1098" w:type="dxa"/>
            <w:vAlign w:val="center"/>
          </w:tcPr>
          <w:p w14:paraId="606A3A40" w14:textId="36EF51D7" w:rsidR="00784A6F" w:rsidRDefault="00784A6F" w:rsidP="00784A6F">
            <w:pPr>
              <w:jc w:val="center"/>
              <w:rPr>
                <w:lang w:val="es-ES"/>
              </w:rPr>
            </w:pPr>
            <w:r>
              <w:rPr>
                <w:lang w:val="es-ES"/>
              </w:rPr>
              <w:t>Criterio</w:t>
            </w:r>
          </w:p>
        </w:tc>
        <w:tc>
          <w:tcPr>
            <w:tcW w:w="1288" w:type="dxa"/>
            <w:vAlign w:val="center"/>
          </w:tcPr>
          <w:p w14:paraId="0454B54D" w14:textId="563C3FD9" w:rsidR="00784A6F" w:rsidRDefault="00784A6F" w:rsidP="00CE1EFB">
            <w:pPr>
              <w:jc w:val="center"/>
              <w:rPr>
                <w:lang w:val="es-ES"/>
              </w:rPr>
            </w:pPr>
            <w:r>
              <w:rPr>
                <w:lang w:val="es-ES"/>
              </w:rPr>
              <w:t>Tipo</w:t>
            </w:r>
          </w:p>
        </w:tc>
        <w:tc>
          <w:tcPr>
            <w:tcW w:w="1540" w:type="dxa"/>
            <w:vAlign w:val="center"/>
          </w:tcPr>
          <w:p w14:paraId="40BC0AD0" w14:textId="63630BD8" w:rsidR="00784A6F" w:rsidRDefault="00784A6F" w:rsidP="00CE1EFB">
            <w:pPr>
              <w:jc w:val="center"/>
              <w:rPr>
                <w:lang w:val="es-ES"/>
              </w:rPr>
            </w:pPr>
            <w:r>
              <w:rPr>
                <w:lang w:val="es-ES"/>
              </w:rPr>
              <w:t>Conclusión</w:t>
            </w:r>
          </w:p>
        </w:tc>
        <w:tc>
          <w:tcPr>
            <w:tcW w:w="1794" w:type="dxa"/>
            <w:vAlign w:val="center"/>
          </w:tcPr>
          <w:p w14:paraId="08F79E1D" w14:textId="1244CEFF" w:rsidR="00784A6F" w:rsidRDefault="00784A6F" w:rsidP="00CE1EFB">
            <w:pPr>
              <w:jc w:val="center"/>
              <w:rPr>
                <w:lang w:val="es-ES"/>
              </w:rPr>
            </w:pPr>
            <w:r>
              <w:rPr>
                <w:lang w:val="es-ES"/>
              </w:rPr>
              <w:t>Recomendación</w:t>
            </w:r>
          </w:p>
        </w:tc>
        <w:tc>
          <w:tcPr>
            <w:tcW w:w="1563" w:type="dxa"/>
            <w:vAlign w:val="center"/>
          </w:tcPr>
          <w:p w14:paraId="22EFB952" w14:textId="642DEA43" w:rsidR="00784A6F" w:rsidRDefault="00784A6F" w:rsidP="00CE1EFB">
            <w:pPr>
              <w:jc w:val="center"/>
              <w:rPr>
                <w:lang w:val="es-ES"/>
              </w:rPr>
            </w:pPr>
            <w:r>
              <w:rPr>
                <w:lang w:val="es-ES"/>
              </w:rPr>
              <w:t>Responsable de atención</w:t>
            </w:r>
          </w:p>
        </w:tc>
      </w:tr>
      <w:tr w:rsidR="00784A6F" w14:paraId="327BFE27" w14:textId="61A5394E" w:rsidTr="00784A6F">
        <w:tc>
          <w:tcPr>
            <w:tcW w:w="1545" w:type="dxa"/>
          </w:tcPr>
          <w:p w14:paraId="359BBD4E" w14:textId="77777777" w:rsidR="00784A6F" w:rsidRDefault="00784A6F" w:rsidP="003102A2">
            <w:pPr>
              <w:jc w:val="both"/>
              <w:rPr>
                <w:lang w:val="es-ES"/>
              </w:rPr>
            </w:pPr>
          </w:p>
        </w:tc>
        <w:tc>
          <w:tcPr>
            <w:tcW w:w="1098" w:type="dxa"/>
          </w:tcPr>
          <w:p w14:paraId="31D725BF" w14:textId="77777777" w:rsidR="00784A6F" w:rsidRDefault="00784A6F" w:rsidP="003102A2">
            <w:pPr>
              <w:jc w:val="both"/>
              <w:rPr>
                <w:lang w:val="es-ES"/>
              </w:rPr>
            </w:pPr>
          </w:p>
        </w:tc>
        <w:tc>
          <w:tcPr>
            <w:tcW w:w="1288" w:type="dxa"/>
          </w:tcPr>
          <w:p w14:paraId="32BA1F78" w14:textId="6649A1F5" w:rsidR="00784A6F" w:rsidRDefault="00784A6F" w:rsidP="003102A2">
            <w:pPr>
              <w:jc w:val="both"/>
              <w:rPr>
                <w:lang w:val="es-ES"/>
              </w:rPr>
            </w:pPr>
          </w:p>
        </w:tc>
        <w:tc>
          <w:tcPr>
            <w:tcW w:w="1540" w:type="dxa"/>
          </w:tcPr>
          <w:p w14:paraId="29561909" w14:textId="77777777" w:rsidR="00784A6F" w:rsidRDefault="00784A6F" w:rsidP="003102A2">
            <w:pPr>
              <w:jc w:val="both"/>
              <w:rPr>
                <w:lang w:val="es-ES"/>
              </w:rPr>
            </w:pPr>
          </w:p>
        </w:tc>
        <w:tc>
          <w:tcPr>
            <w:tcW w:w="1794" w:type="dxa"/>
          </w:tcPr>
          <w:p w14:paraId="670B2AF6" w14:textId="77777777" w:rsidR="00784A6F" w:rsidRDefault="00784A6F" w:rsidP="003102A2">
            <w:pPr>
              <w:jc w:val="both"/>
              <w:rPr>
                <w:lang w:val="es-ES"/>
              </w:rPr>
            </w:pPr>
          </w:p>
        </w:tc>
        <w:tc>
          <w:tcPr>
            <w:tcW w:w="1563" w:type="dxa"/>
          </w:tcPr>
          <w:p w14:paraId="1A946039" w14:textId="77777777" w:rsidR="00784A6F" w:rsidRDefault="00784A6F" w:rsidP="003102A2">
            <w:pPr>
              <w:jc w:val="both"/>
              <w:rPr>
                <w:lang w:val="es-ES"/>
              </w:rPr>
            </w:pPr>
          </w:p>
        </w:tc>
      </w:tr>
      <w:tr w:rsidR="00784A6F" w14:paraId="2687D6E6" w14:textId="493C19FD" w:rsidTr="00784A6F">
        <w:tc>
          <w:tcPr>
            <w:tcW w:w="1545" w:type="dxa"/>
          </w:tcPr>
          <w:p w14:paraId="59D1EF64" w14:textId="77777777" w:rsidR="00784A6F" w:rsidRDefault="00784A6F" w:rsidP="003102A2">
            <w:pPr>
              <w:jc w:val="both"/>
              <w:rPr>
                <w:lang w:val="es-ES"/>
              </w:rPr>
            </w:pPr>
          </w:p>
        </w:tc>
        <w:tc>
          <w:tcPr>
            <w:tcW w:w="1098" w:type="dxa"/>
          </w:tcPr>
          <w:p w14:paraId="32CCD697" w14:textId="77777777" w:rsidR="00784A6F" w:rsidRDefault="00784A6F" w:rsidP="003102A2">
            <w:pPr>
              <w:jc w:val="both"/>
              <w:rPr>
                <w:lang w:val="es-ES"/>
              </w:rPr>
            </w:pPr>
          </w:p>
        </w:tc>
        <w:tc>
          <w:tcPr>
            <w:tcW w:w="1288" w:type="dxa"/>
          </w:tcPr>
          <w:p w14:paraId="65D9A545" w14:textId="25CFDFE3" w:rsidR="00784A6F" w:rsidRDefault="00784A6F" w:rsidP="003102A2">
            <w:pPr>
              <w:jc w:val="both"/>
              <w:rPr>
                <w:lang w:val="es-ES"/>
              </w:rPr>
            </w:pPr>
          </w:p>
        </w:tc>
        <w:tc>
          <w:tcPr>
            <w:tcW w:w="1540" w:type="dxa"/>
          </w:tcPr>
          <w:p w14:paraId="69A62F04" w14:textId="77777777" w:rsidR="00784A6F" w:rsidRDefault="00784A6F" w:rsidP="003102A2">
            <w:pPr>
              <w:jc w:val="both"/>
              <w:rPr>
                <w:lang w:val="es-ES"/>
              </w:rPr>
            </w:pPr>
          </w:p>
        </w:tc>
        <w:tc>
          <w:tcPr>
            <w:tcW w:w="1794" w:type="dxa"/>
          </w:tcPr>
          <w:p w14:paraId="27669C53" w14:textId="77777777" w:rsidR="00784A6F" w:rsidRDefault="00784A6F" w:rsidP="003102A2">
            <w:pPr>
              <w:jc w:val="both"/>
              <w:rPr>
                <w:lang w:val="es-ES"/>
              </w:rPr>
            </w:pPr>
          </w:p>
        </w:tc>
        <w:tc>
          <w:tcPr>
            <w:tcW w:w="1563" w:type="dxa"/>
          </w:tcPr>
          <w:p w14:paraId="21BDC9FE" w14:textId="77777777" w:rsidR="00784A6F" w:rsidRDefault="00784A6F" w:rsidP="003102A2">
            <w:pPr>
              <w:jc w:val="both"/>
              <w:rPr>
                <w:lang w:val="es-ES"/>
              </w:rPr>
            </w:pPr>
          </w:p>
        </w:tc>
      </w:tr>
      <w:tr w:rsidR="00784A6F" w14:paraId="34BEC2FB" w14:textId="08FAC8E7" w:rsidTr="00784A6F">
        <w:tc>
          <w:tcPr>
            <w:tcW w:w="1545" w:type="dxa"/>
          </w:tcPr>
          <w:p w14:paraId="444BF89E" w14:textId="77777777" w:rsidR="00784A6F" w:rsidRDefault="00784A6F" w:rsidP="003102A2">
            <w:pPr>
              <w:jc w:val="both"/>
              <w:rPr>
                <w:lang w:val="es-ES"/>
              </w:rPr>
            </w:pPr>
          </w:p>
        </w:tc>
        <w:tc>
          <w:tcPr>
            <w:tcW w:w="1098" w:type="dxa"/>
          </w:tcPr>
          <w:p w14:paraId="00E4E2C1" w14:textId="77777777" w:rsidR="00784A6F" w:rsidRDefault="00784A6F" w:rsidP="003102A2">
            <w:pPr>
              <w:jc w:val="both"/>
              <w:rPr>
                <w:lang w:val="es-ES"/>
              </w:rPr>
            </w:pPr>
          </w:p>
        </w:tc>
        <w:tc>
          <w:tcPr>
            <w:tcW w:w="1288" w:type="dxa"/>
          </w:tcPr>
          <w:p w14:paraId="318D8EAE" w14:textId="77513180" w:rsidR="00784A6F" w:rsidRDefault="00784A6F" w:rsidP="003102A2">
            <w:pPr>
              <w:jc w:val="both"/>
              <w:rPr>
                <w:lang w:val="es-ES"/>
              </w:rPr>
            </w:pPr>
          </w:p>
        </w:tc>
        <w:tc>
          <w:tcPr>
            <w:tcW w:w="1540" w:type="dxa"/>
          </w:tcPr>
          <w:p w14:paraId="1EA7756A" w14:textId="77777777" w:rsidR="00784A6F" w:rsidRDefault="00784A6F" w:rsidP="003102A2">
            <w:pPr>
              <w:jc w:val="both"/>
              <w:rPr>
                <w:lang w:val="es-ES"/>
              </w:rPr>
            </w:pPr>
          </w:p>
        </w:tc>
        <w:tc>
          <w:tcPr>
            <w:tcW w:w="1794" w:type="dxa"/>
          </w:tcPr>
          <w:p w14:paraId="195032EF" w14:textId="77777777" w:rsidR="00784A6F" w:rsidRDefault="00784A6F" w:rsidP="003102A2">
            <w:pPr>
              <w:jc w:val="both"/>
              <w:rPr>
                <w:lang w:val="es-ES"/>
              </w:rPr>
            </w:pPr>
          </w:p>
        </w:tc>
        <w:tc>
          <w:tcPr>
            <w:tcW w:w="1563" w:type="dxa"/>
          </w:tcPr>
          <w:p w14:paraId="17F9FF2A" w14:textId="77777777" w:rsidR="00784A6F" w:rsidRDefault="00784A6F" w:rsidP="003102A2">
            <w:pPr>
              <w:jc w:val="both"/>
              <w:rPr>
                <w:lang w:val="es-ES"/>
              </w:rPr>
            </w:pPr>
          </w:p>
        </w:tc>
      </w:tr>
      <w:tr w:rsidR="00784A6F" w14:paraId="4D7A0078" w14:textId="6CBEBF67" w:rsidTr="00784A6F">
        <w:tc>
          <w:tcPr>
            <w:tcW w:w="1545" w:type="dxa"/>
          </w:tcPr>
          <w:p w14:paraId="154AEDF4" w14:textId="77777777" w:rsidR="00784A6F" w:rsidRDefault="00784A6F" w:rsidP="003102A2">
            <w:pPr>
              <w:jc w:val="both"/>
              <w:rPr>
                <w:lang w:val="es-ES"/>
              </w:rPr>
            </w:pPr>
          </w:p>
        </w:tc>
        <w:tc>
          <w:tcPr>
            <w:tcW w:w="1098" w:type="dxa"/>
          </w:tcPr>
          <w:p w14:paraId="752C135A" w14:textId="77777777" w:rsidR="00784A6F" w:rsidRDefault="00784A6F" w:rsidP="003102A2">
            <w:pPr>
              <w:jc w:val="both"/>
              <w:rPr>
                <w:lang w:val="es-ES"/>
              </w:rPr>
            </w:pPr>
          </w:p>
        </w:tc>
        <w:tc>
          <w:tcPr>
            <w:tcW w:w="1288" w:type="dxa"/>
          </w:tcPr>
          <w:p w14:paraId="76976A27" w14:textId="67DBC547" w:rsidR="00784A6F" w:rsidRDefault="00784A6F" w:rsidP="003102A2">
            <w:pPr>
              <w:jc w:val="both"/>
              <w:rPr>
                <w:lang w:val="es-ES"/>
              </w:rPr>
            </w:pPr>
          </w:p>
        </w:tc>
        <w:tc>
          <w:tcPr>
            <w:tcW w:w="1540" w:type="dxa"/>
          </w:tcPr>
          <w:p w14:paraId="29D04312" w14:textId="77777777" w:rsidR="00784A6F" w:rsidRDefault="00784A6F" w:rsidP="003102A2">
            <w:pPr>
              <w:jc w:val="both"/>
              <w:rPr>
                <w:lang w:val="es-ES"/>
              </w:rPr>
            </w:pPr>
          </w:p>
        </w:tc>
        <w:tc>
          <w:tcPr>
            <w:tcW w:w="1794" w:type="dxa"/>
          </w:tcPr>
          <w:p w14:paraId="35A9C868" w14:textId="77777777" w:rsidR="00784A6F" w:rsidRDefault="00784A6F" w:rsidP="003102A2">
            <w:pPr>
              <w:jc w:val="both"/>
              <w:rPr>
                <w:lang w:val="es-ES"/>
              </w:rPr>
            </w:pPr>
          </w:p>
        </w:tc>
        <w:tc>
          <w:tcPr>
            <w:tcW w:w="1563" w:type="dxa"/>
          </w:tcPr>
          <w:p w14:paraId="6CC1C7C1" w14:textId="77777777" w:rsidR="00784A6F" w:rsidRDefault="00784A6F" w:rsidP="003102A2">
            <w:pPr>
              <w:jc w:val="both"/>
              <w:rPr>
                <w:lang w:val="es-ES"/>
              </w:rPr>
            </w:pPr>
          </w:p>
        </w:tc>
      </w:tr>
    </w:tbl>
    <w:p w14:paraId="2B915FE9" w14:textId="77777777" w:rsidR="00CE1EFB" w:rsidRDefault="00CE1EFB" w:rsidP="003102A2">
      <w:pPr>
        <w:jc w:val="both"/>
        <w:rPr>
          <w:lang w:val="es-ES"/>
        </w:rPr>
      </w:pPr>
    </w:p>
    <w:p w14:paraId="1BF345BA" w14:textId="73BF47B1" w:rsidR="00784A6F" w:rsidRPr="00784A6F" w:rsidRDefault="00784A6F" w:rsidP="00784A6F">
      <w:pPr>
        <w:pStyle w:val="Prrafodelista"/>
        <w:numPr>
          <w:ilvl w:val="0"/>
          <w:numId w:val="9"/>
        </w:numPr>
        <w:jc w:val="both"/>
        <w:rPr>
          <w:lang w:val="es-ES"/>
        </w:rPr>
      </w:pPr>
      <w:r w:rsidRPr="00784A6F">
        <w:rPr>
          <w:b/>
          <w:lang w:val="es-ES"/>
        </w:rPr>
        <w:t>Elemento básico del diseño</w:t>
      </w:r>
      <w:r w:rsidRPr="00784A6F">
        <w:rPr>
          <w:lang w:val="es-ES"/>
        </w:rPr>
        <w:t>: uno de los doce elementos descritos.</w:t>
      </w:r>
    </w:p>
    <w:p w14:paraId="541B5F51" w14:textId="4001B115" w:rsidR="00784A6F" w:rsidRPr="00784A6F" w:rsidRDefault="00784A6F" w:rsidP="00784A6F">
      <w:pPr>
        <w:pStyle w:val="Prrafodelista"/>
        <w:numPr>
          <w:ilvl w:val="0"/>
          <w:numId w:val="9"/>
        </w:numPr>
        <w:jc w:val="both"/>
        <w:rPr>
          <w:lang w:val="es-ES"/>
        </w:rPr>
      </w:pPr>
      <w:r w:rsidRPr="00784A6F">
        <w:rPr>
          <w:b/>
          <w:lang w:val="es-ES"/>
        </w:rPr>
        <w:t>Criterio</w:t>
      </w:r>
      <w:r w:rsidRPr="00784A6F">
        <w:rPr>
          <w:lang w:val="es-ES"/>
        </w:rPr>
        <w:t>: el criterio especifico en el que se identificó el área de mejora.</w:t>
      </w:r>
    </w:p>
    <w:p w14:paraId="0C2E4D76" w14:textId="5AEEA24A" w:rsidR="00784A6F" w:rsidRPr="00784A6F" w:rsidRDefault="00784A6F" w:rsidP="00784A6F">
      <w:pPr>
        <w:pStyle w:val="Prrafodelista"/>
        <w:numPr>
          <w:ilvl w:val="0"/>
          <w:numId w:val="9"/>
        </w:numPr>
        <w:jc w:val="both"/>
        <w:rPr>
          <w:lang w:val="es-ES"/>
        </w:rPr>
      </w:pPr>
      <w:r w:rsidRPr="00784A6F">
        <w:rPr>
          <w:b/>
          <w:lang w:val="es-ES"/>
        </w:rPr>
        <w:t>Tipo</w:t>
      </w:r>
      <w:r w:rsidRPr="00784A6F">
        <w:rPr>
          <w:lang w:val="es-ES"/>
        </w:rPr>
        <w:t>: el tipo de conclusión que origina la recomendación; debilidad, amenaza u oportunidad.</w:t>
      </w:r>
    </w:p>
    <w:p w14:paraId="38421A10" w14:textId="3BE59BC8" w:rsidR="00784A6F" w:rsidRPr="00784A6F" w:rsidRDefault="00784A6F" w:rsidP="00784A6F">
      <w:pPr>
        <w:pStyle w:val="Prrafodelista"/>
        <w:numPr>
          <w:ilvl w:val="0"/>
          <w:numId w:val="9"/>
        </w:numPr>
        <w:jc w:val="both"/>
        <w:rPr>
          <w:lang w:val="es-ES"/>
        </w:rPr>
      </w:pPr>
      <w:r w:rsidRPr="00784A6F">
        <w:rPr>
          <w:b/>
          <w:lang w:val="es-ES"/>
        </w:rPr>
        <w:t>Conclusión:</w:t>
      </w:r>
      <w:r w:rsidRPr="00784A6F">
        <w:rPr>
          <w:lang w:val="es-ES"/>
        </w:rPr>
        <w:t xml:space="preserve"> el comentario específico en el que se describa el área de mejora identificada.</w:t>
      </w:r>
    </w:p>
    <w:p w14:paraId="036E5CAA" w14:textId="2E4D071A" w:rsidR="00784A6F" w:rsidRPr="00784A6F" w:rsidRDefault="00784A6F" w:rsidP="00784A6F">
      <w:pPr>
        <w:pStyle w:val="Prrafodelista"/>
        <w:numPr>
          <w:ilvl w:val="0"/>
          <w:numId w:val="9"/>
        </w:numPr>
        <w:jc w:val="both"/>
        <w:rPr>
          <w:b/>
          <w:lang w:val="es-ES"/>
        </w:rPr>
      </w:pPr>
      <w:r w:rsidRPr="00784A6F">
        <w:rPr>
          <w:b/>
          <w:lang w:val="es-ES"/>
        </w:rPr>
        <w:t>Recomendación</w:t>
      </w:r>
      <w:r w:rsidRPr="00784A6F">
        <w:rPr>
          <w:lang w:val="es-ES"/>
        </w:rPr>
        <w:t>: la sugerencia del evaluador a fin de que sea atendida o solventada en el área de mejora.</w:t>
      </w:r>
    </w:p>
    <w:p w14:paraId="6DF6C0BD" w14:textId="4E911D64" w:rsidR="00784A6F" w:rsidRPr="00784A6F" w:rsidRDefault="00784A6F" w:rsidP="00784A6F">
      <w:pPr>
        <w:pStyle w:val="Prrafodelista"/>
        <w:numPr>
          <w:ilvl w:val="0"/>
          <w:numId w:val="9"/>
        </w:numPr>
        <w:jc w:val="both"/>
        <w:rPr>
          <w:lang w:val="es-ES"/>
        </w:rPr>
      </w:pPr>
      <w:r w:rsidRPr="00784A6F">
        <w:rPr>
          <w:b/>
          <w:lang w:val="es-ES"/>
        </w:rPr>
        <w:t>Responsable de atención</w:t>
      </w:r>
      <w:r w:rsidRPr="00784A6F">
        <w:rPr>
          <w:lang w:val="es-ES"/>
        </w:rPr>
        <w:t>: la Dependencia o Entidad responsable de atender o solventar el área de mejora</w:t>
      </w:r>
    </w:p>
    <w:p w14:paraId="6AE0DA8D" w14:textId="55E648C1" w:rsidR="00784A6F" w:rsidRPr="00784A6F" w:rsidRDefault="00784A6F" w:rsidP="003102A2">
      <w:pPr>
        <w:jc w:val="both"/>
        <w:rPr>
          <w:b/>
          <w:lang w:val="es-ES"/>
        </w:rPr>
      </w:pPr>
      <w:r w:rsidRPr="00784A6F">
        <w:rPr>
          <w:b/>
          <w:lang w:val="es-ES"/>
        </w:rPr>
        <w:t>Nota: NO se deberán agrupar elementos o criterios, en el caso que con una sola recomendación se atienda más de una debilidad se deberá repetir la recomendación.</w:t>
      </w:r>
    </w:p>
    <w:p w14:paraId="78011DF2" w14:textId="5DE6C2A1" w:rsidR="00CE1EFB" w:rsidRDefault="00CE1EFB">
      <w:pPr>
        <w:rPr>
          <w:lang w:val="es-ES"/>
        </w:rPr>
      </w:pPr>
      <w:r>
        <w:rPr>
          <w:lang w:val="es-ES"/>
        </w:rPr>
        <w:br w:type="page"/>
      </w:r>
    </w:p>
    <w:p w14:paraId="78C572AD" w14:textId="77777777" w:rsidR="00CE1EFB" w:rsidRDefault="00CE1EFB" w:rsidP="003102A2">
      <w:pPr>
        <w:jc w:val="both"/>
        <w:rPr>
          <w:lang w:val="es-ES"/>
        </w:rPr>
      </w:pPr>
    </w:p>
    <w:p w14:paraId="62BC2779" w14:textId="77777777" w:rsidR="002514ED" w:rsidRPr="002514ED" w:rsidRDefault="002514ED" w:rsidP="002514ED">
      <w:pPr>
        <w:ind w:right="51"/>
        <w:jc w:val="center"/>
        <w:rPr>
          <w:rFonts w:ascii="Barlow" w:eastAsia="Times" w:hAnsi="Barlow" w:cs="Arial"/>
          <w:b/>
          <w:iCs/>
          <w:sz w:val="24"/>
        </w:rPr>
      </w:pPr>
      <w:r w:rsidRPr="002514ED">
        <w:rPr>
          <w:rFonts w:ascii="Barlow" w:eastAsia="Times" w:hAnsi="Barlow" w:cs="Arial"/>
          <w:b/>
          <w:iCs/>
          <w:sz w:val="24"/>
        </w:rPr>
        <w:t>Formato del Anexo 1 “Ficha técnica con los datos generales de la instancia evaluadora y el costo de la evaluación”</w:t>
      </w:r>
    </w:p>
    <w:p w14:paraId="67432AD7" w14:textId="77777777" w:rsidR="002514ED" w:rsidRPr="002514ED" w:rsidRDefault="002514ED" w:rsidP="002514ED">
      <w:pPr>
        <w:ind w:right="51"/>
        <w:jc w:val="both"/>
        <w:rPr>
          <w:rFonts w:ascii="Barlow" w:eastAsia="Times" w:hAnsi="Barlow" w:cs="Arial"/>
          <w:iCs/>
        </w:rPr>
      </w:pPr>
    </w:p>
    <w:tbl>
      <w:tblPr>
        <w:tblStyle w:val="Tabladecuadrcula5oscura-nfasis5"/>
        <w:tblW w:w="5000" w:type="pct"/>
        <w:tblLook w:val="0680" w:firstRow="0" w:lastRow="0" w:firstColumn="1" w:lastColumn="0" w:noHBand="1" w:noVBand="1"/>
      </w:tblPr>
      <w:tblGrid>
        <w:gridCol w:w="2778"/>
        <w:gridCol w:w="436"/>
        <w:gridCol w:w="5614"/>
      </w:tblGrid>
      <w:tr w:rsidR="002514ED" w:rsidRPr="002514ED" w14:paraId="0D09488A" w14:textId="77777777" w:rsidTr="002514ED">
        <w:trPr>
          <w:trHeight w:val="300"/>
        </w:trPr>
        <w:tc>
          <w:tcPr>
            <w:cnfStyle w:val="001000000000" w:firstRow="0" w:lastRow="0" w:firstColumn="1" w:lastColumn="0" w:oddVBand="0" w:evenVBand="0" w:oddHBand="0" w:evenHBand="0" w:firstRowFirstColumn="0" w:firstRowLastColumn="0" w:lastRowFirstColumn="0" w:lastRowLastColumn="0"/>
            <w:tcW w:w="1622" w:type="pct"/>
            <w:vAlign w:val="center"/>
            <w:hideMark/>
          </w:tcPr>
          <w:p w14:paraId="16CF6ACD" w14:textId="77777777" w:rsidR="002514ED" w:rsidRPr="002514ED" w:rsidRDefault="002514ED" w:rsidP="002514ED">
            <w:pPr>
              <w:rPr>
                <w:rFonts w:ascii="Barlow" w:hAnsi="Barlow"/>
                <w:b w:val="0"/>
                <w:bCs w:val="0"/>
                <w:sz w:val="18"/>
                <w:szCs w:val="18"/>
                <w:lang w:eastAsia="es-MX"/>
              </w:rPr>
            </w:pPr>
            <w:r w:rsidRPr="002514ED">
              <w:rPr>
                <w:rFonts w:ascii="Barlow" w:hAnsi="Barlow"/>
                <w:sz w:val="18"/>
                <w:szCs w:val="18"/>
                <w:lang w:eastAsia="es-MX"/>
              </w:rPr>
              <w:t>Nombre del coordinador de la evaluación:</w:t>
            </w:r>
          </w:p>
        </w:tc>
        <w:tc>
          <w:tcPr>
            <w:tcW w:w="3378" w:type="pct"/>
            <w:gridSpan w:val="2"/>
            <w:hideMark/>
          </w:tcPr>
          <w:p w14:paraId="2E40F525" w14:textId="77777777" w:rsidR="002514ED" w:rsidRPr="002514ED" w:rsidRDefault="002514ED" w:rsidP="00771B92">
            <w:pPr>
              <w:jc w:val="center"/>
              <w:cnfStyle w:val="000000000000" w:firstRow="0" w:lastRow="0" w:firstColumn="0" w:lastColumn="0" w:oddVBand="0" w:evenVBand="0" w:oddHBand="0" w:evenHBand="0" w:firstRowFirstColumn="0" w:firstRowLastColumn="0" w:lastRowFirstColumn="0" w:lastRowLastColumn="0"/>
              <w:rPr>
                <w:rFonts w:ascii="Barlow" w:hAnsi="Barlow"/>
                <w:color w:val="000000"/>
                <w:sz w:val="18"/>
                <w:szCs w:val="18"/>
                <w:lang w:eastAsia="es-MX"/>
              </w:rPr>
            </w:pPr>
            <w:r w:rsidRPr="002514ED">
              <w:rPr>
                <w:rFonts w:ascii="Barlow" w:hAnsi="Barlow"/>
                <w:color w:val="000000"/>
                <w:sz w:val="18"/>
                <w:szCs w:val="18"/>
                <w:lang w:eastAsia="es-MX"/>
              </w:rPr>
              <w:t> </w:t>
            </w:r>
          </w:p>
        </w:tc>
      </w:tr>
      <w:tr w:rsidR="002514ED" w:rsidRPr="002514ED" w14:paraId="7F441A81" w14:textId="77777777" w:rsidTr="002514ED">
        <w:trPr>
          <w:trHeight w:val="300"/>
        </w:trPr>
        <w:tc>
          <w:tcPr>
            <w:cnfStyle w:val="001000000000" w:firstRow="0" w:lastRow="0" w:firstColumn="1" w:lastColumn="0" w:oddVBand="0" w:evenVBand="0" w:oddHBand="0" w:evenHBand="0" w:firstRowFirstColumn="0" w:firstRowLastColumn="0" w:lastRowFirstColumn="0" w:lastRowLastColumn="0"/>
            <w:tcW w:w="1622" w:type="pct"/>
            <w:noWrap/>
            <w:vAlign w:val="center"/>
            <w:hideMark/>
          </w:tcPr>
          <w:p w14:paraId="38307D2C" w14:textId="77777777" w:rsidR="002514ED" w:rsidRPr="002514ED" w:rsidRDefault="002514ED" w:rsidP="002514ED">
            <w:pPr>
              <w:rPr>
                <w:rFonts w:ascii="Barlow" w:hAnsi="Barlow"/>
                <w:b w:val="0"/>
                <w:bCs w:val="0"/>
                <w:sz w:val="18"/>
                <w:szCs w:val="18"/>
                <w:lang w:eastAsia="es-MX"/>
              </w:rPr>
            </w:pPr>
            <w:r w:rsidRPr="002514ED">
              <w:rPr>
                <w:rFonts w:ascii="Barlow" w:hAnsi="Barlow"/>
                <w:sz w:val="18"/>
                <w:szCs w:val="18"/>
                <w:lang w:eastAsia="es-MX"/>
              </w:rPr>
              <w:t>Cargo:</w:t>
            </w:r>
          </w:p>
        </w:tc>
        <w:tc>
          <w:tcPr>
            <w:tcW w:w="3378" w:type="pct"/>
            <w:gridSpan w:val="2"/>
            <w:hideMark/>
          </w:tcPr>
          <w:p w14:paraId="373ECCD0" w14:textId="77777777" w:rsidR="002514ED" w:rsidRPr="002514ED" w:rsidRDefault="002514ED" w:rsidP="00771B92">
            <w:pPr>
              <w:jc w:val="center"/>
              <w:cnfStyle w:val="000000000000" w:firstRow="0" w:lastRow="0" w:firstColumn="0" w:lastColumn="0" w:oddVBand="0" w:evenVBand="0" w:oddHBand="0" w:evenHBand="0" w:firstRowFirstColumn="0" w:firstRowLastColumn="0" w:lastRowFirstColumn="0" w:lastRowLastColumn="0"/>
              <w:rPr>
                <w:rFonts w:ascii="Barlow" w:hAnsi="Barlow"/>
                <w:color w:val="000000"/>
                <w:sz w:val="18"/>
                <w:szCs w:val="18"/>
                <w:lang w:eastAsia="es-MX"/>
              </w:rPr>
            </w:pPr>
            <w:r w:rsidRPr="002514ED">
              <w:rPr>
                <w:rFonts w:ascii="Barlow" w:hAnsi="Barlow"/>
                <w:color w:val="000000"/>
                <w:sz w:val="18"/>
                <w:szCs w:val="18"/>
                <w:lang w:eastAsia="es-MX"/>
              </w:rPr>
              <w:t> </w:t>
            </w:r>
          </w:p>
        </w:tc>
      </w:tr>
      <w:tr w:rsidR="002514ED" w:rsidRPr="002514ED" w14:paraId="391847C6" w14:textId="77777777" w:rsidTr="002514ED">
        <w:trPr>
          <w:trHeight w:val="300"/>
        </w:trPr>
        <w:tc>
          <w:tcPr>
            <w:cnfStyle w:val="001000000000" w:firstRow="0" w:lastRow="0" w:firstColumn="1" w:lastColumn="0" w:oddVBand="0" w:evenVBand="0" w:oddHBand="0" w:evenHBand="0" w:firstRowFirstColumn="0" w:firstRowLastColumn="0" w:lastRowFirstColumn="0" w:lastRowLastColumn="0"/>
            <w:tcW w:w="1622" w:type="pct"/>
            <w:vAlign w:val="center"/>
            <w:hideMark/>
          </w:tcPr>
          <w:p w14:paraId="72B9C9FC" w14:textId="77777777" w:rsidR="002514ED" w:rsidRPr="002514ED" w:rsidRDefault="002514ED" w:rsidP="002514ED">
            <w:pPr>
              <w:rPr>
                <w:rFonts w:ascii="Barlow" w:hAnsi="Barlow"/>
                <w:b w:val="0"/>
                <w:bCs w:val="0"/>
                <w:sz w:val="18"/>
                <w:szCs w:val="18"/>
                <w:lang w:eastAsia="es-MX"/>
              </w:rPr>
            </w:pPr>
            <w:r w:rsidRPr="002514ED">
              <w:rPr>
                <w:rFonts w:ascii="Barlow" w:hAnsi="Barlow"/>
                <w:sz w:val="18"/>
                <w:szCs w:val="18"/>
                <w:lang w:eastAsia="es-MX"/>
              </w:rPr>
              <w:t xml:space="preserve">Institución a la que pertenece: </w:t>
            </w:r>
          </w:p>
        </w:tc>
        <w:tc>
          <w:tcPr>
            <w:tcW w:w="3378" w:type="pct"/>
            <w:gridSpan w:val="2"/>
            <w:hideMark/>
          </w:tcPr>
          <w:p w14:paraId="5C86C3F4" w14:textId="77777777" w:rsidR="002514ED" w:rsidRPr="002514ED" w:rsidRDefault="002514ED" w:rsidP="00771B92">
            <w:pPr>
              <w:jc w:val="center"/>
              <w:cnfStyle w:val="000000000000" w:firstRow="0" w:lastRow="0" w:firstColumn="0" w:lastColumn="0" w:oddVBand="0" w:evenVBand="0" w:oddHBand="0" w:evenHBand="0" w:firstRowFirstColumn="0" w:firstRowLastColumn="0" w:lastRowFirstColumn="0" w:lastRowLastColumn="0"/>
              <w:rPr>
                <w:rFonts w:ascii="Barlow" w:hAnsi="Barlow"/>
                <w:color w:val="000000"/>
                <w:sz w:val="18"/>
                <w:szCs w:val="18"/>
                <w:lang w:eastAsia="es-MX"/>
              </w:rPr>
            </w:pPr>
            <w:r w:rsidRPr="002514ED">
              <w:rPr>
                <w:rFonts w:ascii="Barlow" w:hAnsi="Barlow"/>
                <w:color w:val="000000"/>
                <w:sz w:val="18"/>
                <w:szCs w:val="18"/>
                <w:lang w:eastAsia="es-MX"/>
              </w:rPr>
              <w:t> </w:t>
            </w:r>
          </w:p>
        </w:tc>
      </w:tr>
      <w:tr w:rsidR="002514ED" w:rsidRPr="002514ED" w14:paraId="3839EC1C" w14:textId="77777777" w:rsidTr="002514ED">
        <w:trPr>
          <w:trHeight w:val="510"/>
        </w:trPr>
        <w:tc>
          <w:tcPr>
            <w:cnfStyle w:val="001000000000" w:firstRow="0" w:lastRow="0" w:firstColumn="1" w:lastColumn="0" w:oddVBand="0" w:evenVBand="0" w:oddHBand="0" w:evenHBand="0" w:firstRowFirstColumn="0" w:firstRowLastColumn="0" w:lastRowFirstColumn="0" w:lastRowLastColumn="0"/>
            <w:tcW w:w="1622" w:type="pct"/>
            <w:vAlign w:val="center"/>
            <w:hideMark/>
          </w:tcPr>
          <w:p w14:paraId="7386527D" w14:textId="77777777" w:rsidR="002514ED" w:rsidRPr="002514ED" w:rsidRDefault="002514ED" w:rsidP="002514ED">
            <w:pPr>
              <w:rPr>
                <w:rFonts w:ascii="Barlow" w:hAnsi="Barlow"/>
                <w:b w:val="0"/>
                <w:bCs w:val="0"/>
                <w:sz w:val="18"/>
                <w:szCs w:val="18"/>
                <w:lang w:eastAsia="es-MX"/>
              </w:rPr>
            </w:pPr>
            <w:r w:rsidRPr="002514ED">
              <w:rPr>
                <w:rFonts w:ascii="Barlow" w:hAnsi="Barlow"/>
                <w:sz w:val="18"/>
                <w:szCs w:val="18"/>
                <w:lang w:eastAsia="es-MX"/>
              </w:rPr>
              <w:t>Correo electrónico del coordinador de la evaluación:</w:t>
            </w:r>
          </w:p>
        </w:tc>
        <w:tc>
          <w:tcPr>
            <w:tcW w:w="3378" w:type="pct"/>
            <w:gridSpan w:val="2"/>
            <w:hideMark/>
          </w:tcPr>
          <w:p w14:paraId="03178445" w14:textId="77777777" w:rsidR="002514ED" w:rsidRPr="002514ED" w:rsidRDefault="002514ED" w:rsidP="00771B92">
            <w:pPr>
              <w:jc w:val="center"/>
              <w:cnfStyle w:val="000000000000" w:firstRow="0" w:lastRow="0" w:firstColumn="0" w:lastColumn="0" w:oddVBand="0" w:evenVBand="0" w:oddHBand="0" w:evenHBand="0" w:firstRowFirstColumn="0" w:firstRowLastColumn="0" w:lastRowFirstColumn="0" w:lastRowLastColumn="0"/>
              <w:rPr>
                <w:rFonts w:ascii="Barlow" w:hAnsi="Barlow"/>
                <w:color w:val="0000FF"/>
                <w:sz w:val="18"/>
                <w:szCs w:val="18"/>
                <w:u w:val="single"/>
                <w:lang w:eastAsia="es-MX"/>
              </w:rPr>
            </w:pPr>
          </w:p>
        </w:tc>
      </w:tr>
      <w:tr w:rsidR="002514ED" w:rsidRPr="002514ED" w14:paraId="66DA32BB" w14:textId="77777777" w:rsidTr="002514ED">
        <w:trPr>
          <w:trHeight w:val="300"/>
        </w:trPr>
        <w:tc>
          <w:tcPr>
            <w:cnfStyle w:val="001000000000" w:firstRow="0" w:lastRow="0" w:firstColumn="1" w:lastColumn="0" w:oddVBand="0" w:evenVBand="0" w:oddHBand="0" w:evenHBand="0" w:firstRowFirstColumn="0" w:firstRowLastColumn="0" w:lastRowFirstColumn="0" w:lastRowLastColumn="0"/>
            <w:tcW w:w="1622" w:type="pct"/>
            <w:vAlign w:val="center"/>
            <w:hideMark/>
          </w:tcPr>
          <w:p w14:paraId="2123CBFD" w14:textId="77777777" w:rsidR="002514ED" w:rsidRPr="002514ED" w:rsidRDefault="002514ED" w:rsidP="002514ED">
            <w:pPr>
              <w:rPr>
                <w:rFonts w:ascii="Barlow" w:hAnsi="Barlow"/>
                <w:b w:val="0"/>
                <w:bCs w:val="0"/>
                <w:sz w:val="18"/>
                <w:szCs w:val="18"/>
                <w:lang w:eastAsia="es-MX"/>
              </w:rPr>
            </w:pPr>
            <w:r w:rsidRPr="002514ED">
              <w:rPr>
                <w:rFonts w:ascii="Barlow" w:hAnsi="Barlow"/>
                <w:sz w:val="18"/>
                <w:szCs w:val="18"/>
                <w:lang w:eastAsia="es-MX"/>
              </w:rPr>
              <w:t>Teléfono (con clave lada):</w:t>
            </w:r>
          </w:p>
        </w:tc>
        <w:tc>
          <w:tcPr>
            <w:tcW w:w="3378" w:type="pct"/>
            <w:gridSpan w:val="2"/>
            <w:hideMark/>
          </w:tcPr>
          <w:p w14:paraId="75555CE8" w14:textId="77777777" w:rsidR="002514ED" w:rsidRPr="002514ED" w:rsidRDefault="002514ED" w:rsidP="00771B92">
            <w:pPr>
              <w:jc w:val="center"/>
              <w:cnfStyle w:val="000000000000" w:firstRow="0" w:lastRow="0" w:firstColumn="0" w:lastColumn="0" w:oddVBand="0" w:evenVBand="0" w:oddHBand="0" w:evenHBand="0" w:firstRowFirstColumn="0" w:firstRowLastColumn="0" w:lastRowFirstColumn="0" w:lastRowLastColumn="0"/>
              <w:rPr>
                <w:rFonts w:ascii="Barlow" w:hAnsi="Barlow"/>
                <w:color w:val="000000"/>
                <w:sz w:val="18"/>
                <w:szCs w:val="18"/>
                <w:lang w:eastAsia="es-MX"/>
              </w:rPr>
            </w:pPr>
            <w:r w:rsidRPr="002514ED">
              <w:rPr>
                <w:rFonts w:ascii="Barlow" w:hAnsi="Barlow"/>
                <w:color w:val="000000"/>
                <w:sz w:val="18"/>
                <w:szCs w:val="18"/>
                <w:lang w:eastAsia="es-MX"/>
              </w:rPr>
              <w:t> </w:t>
            </w:r>
          </w:p>
        </w:tc>
      </w:tr>
      <w:tr w:rsidR="002514ED" w:rsidRPr="002514ED" w14:paraId="199D5535" w14:textId="77777777" w:rsidTr="002514ED">
        <w:trPr>
          <w:trHeight w:val="300"/>
        </w:trPr>
        <w:tc>
          <w:tcPr>
            <w:cnfStyle w:val="001000000000" w:firstRow="0" w:lastRow="0" w:firstColumn="1" w:lastColumn="0" w:oddVBand="0" w:evenVBand="0" w:oddHBand="0" w:evenHBand="0" w:firstRowFirstColumn="0" w:firstRowLastColumn="0" w:lastRowFirstColumn="0" w:lastRowLastColumn="0"/>
            <w:tcW w:w="1622" w:type="pct"/>
            <w:vMerge w:val="restart"/>
            <w:vAlign w:val="center"/>
            <w:hideMark/>
          </w:tcPr>
          <w:p w14:paraId="5BD912EA" w14:textId="77777777" w:rsidR="002514ED" w:rsidRPr="002514ED" w:rsidRDefault="002514ED" w:rsidP="002514ED">
            <w:pPr>
              <w:rPr>
                <w:rFonts w:ascii="Barlow" w:hAnsi="Barlow"/>
                <w:b w:val="0"/>
                <w:bCs w:val="0"/>
                <w:sz w:val="18"/>
                <w:szCs w:val="18"/>
                <w:lang w:eastAsia="es-MX"/>
              </w:rPr>
            </w:pPr>
            <w:r w:rsidRPr="002514ED">
              <w:rPr>
                <w:rFonts w:ascii="Barlow" w:hAnsi="Barlow"/>
                <w:sz w:val="18"/>
                <w:szCs w:val="18"/>
                <w:lang w:eastAsia="es-MX"/>
              </w:rPr>
              <w:t>Principales colaboradores:</w:t>
            </w:r>
          </w:p>
        </w:tc>
        <w:tc>
          <w:tcPr>
            <w:tcW w:w="150" w:type="pct"/>
            <w:hideMark/>
          </w:tcPr>
          <w:p w14:paraId="31B772D3" w14:textId="77777777" w:rsidR="002514ED" w:rsidRPr="002514ED" w:rsidRDefault="002514ED" w:rsidP="00771B92">
            <w:pPr>
              <w:cnfStyle w:val="000000000000" w:firstRow="0" w:lastRow="0" w:firstColumn="0" w:lastColumn="0" w:oddVBand="0" w:evenVBand="0" w:oddHBand="0" w:evenHBand="0" w:firstRowFirstColumn="0" w:firstRowLastColumn="0" w:lastRowFirstColumn="0" w:lastRowLastColumn="0"/>
              <w:rPr>
                <w:rFonts w:ascii="Barlow" w:hAnsi="Barlow"/>
                <w:color w:val="000000"/>
                <w:sz w:val="18"/>
                <w:szCs w:val="18"/>
                <w:lang w:eastAsia="es-MX"/>
              </w:rPr>
            </w:pPr>
            <w:r w:rsidRPr="002514ED">
              <w:rPr>
                <w:rFonts w:ascii="Barlow" w:hAnsi="Barlow"/>
                <w:color w:val="000000"/>
                <w:sz w:val="18"/>
                <w:szCs w:val="18"/>
                <w:lang w:eastAsia="es-MX"/>
              </w:rPr>
              <w:t>1.-</w:t>
            </w:r>
          </w:p>
        </w:tc>
        <w:tc>
          <w:tcPr>
            <w:tcW w:w="3229" w:type="pct"/>
            <w:hideMark/>
          </w:tcPr>
          <w:p w14:paraId="65BCDDFE" w14:textId="77777777" w:rsidR="002514ED" w:rsidRPr="002514ED" w:rsidRDefault="002514ED" w:rsidP="00771B92">
            <w:pPr>
              <w:cnfStyle w:val="000000000000" w:firstRow="0" w:lastRow="0" w:firstColumn="0" w:lastColumn="0" w:oddVBand="0" w:evenVBand="0" w:oddHBand="0" w:evenHBand="0" w:firstRowFirstColumn="0" w:firstRowLastColumn="0" w:lastRowFirstColumn="0" w:lastRowLastColumn="0"/>
              <w:rPr>
                <w:rFonts w:ascii="Barlow" w:hAnsi="Barlow"/>
                <w:color w:val="000000"/>
                <w:sz w:val="18"/>
                <w:szCs w:val="18"/>
                <w:lang w:eastAsia="es-MX"/>
              </w:rPr>
            </w:pPr>
            <w:r w:rsidRPr="002514ED">
              <w:rPr>
                <w:rFonts w:ascii="Barlow" w:hAnsi="Barlow"/>
                <w:color w:val="000000"/>
                <w:sz w:val="18"/>
                <w:szCs w:val="18"/>
                <w:lang w:eastAsia="es-MX"/>
              </w:rPr>
              <w:t> </w:t>
            </w:r>
          </w:p>
        </w:tc>
      </w:tr>
      <w:tr w:rsidR="002514ED" w:rsidRPr="002514ED" w14:paraId="3B3A7D44" w14:textId="77777777" w:rsidTr="002514ED">
        <w:trPr>
          <w:trHeight w:val="300"/>
        </w:trPr>
        <w:tc>
          <w:tcPr>
            <w:cnfStyle w:val="001000000000" w:firstRow="0" w:lastRow="0" w:firstColumn="1" w:lastColumn="0" w:oddVBand="0" w:evenVBand="0" w:oddHBand="0" w:evenHBand="0" w:firstRowFirstColumn="0" w:firstRowLastColumn="0" w:lastRowFirstColumn="0" w:lastRowLastColumn="0"/>
            <w:tcW w:w="1622" w:type="pct"/>
            <w:vMerge/>
            <w:vAlign w:val="center"/>
            <w:hideMark/>
          </w:tcPr>
          <w:p w14:paraId="43DA965D" w14:textId="77777777" w:rsidR="002514ED" w:rsidRPr="002514ED" w:rsidRDefault="002514ED" w:rsidP="002514ED">
            <w:pPr>
              <w:rPr>
                <w:rFonts w:ascii="Barlow" w:hAnsi="Barlow"/>
                <w:b w:val="0"/>
                <w:bCs w:val="0"/>
                <w:sz w:val="18"/>
                <w:szCs w:val="18"/>
                <w:lang w:eastAsia="es-MX"/>
              </w:rPr>
            </w:pPr>
          </w:p>
        </w:tc>
        <w:tc>
          <w:tcPr>
            <w:tcW w:w="150" w:type="pct"/>
            <w:hideMark/>
          </w:tcPr>
          <w:p w14:paraId="33C74BE5" w14:textId="77777777" w:rsidR="002514ED" w:rsidRPr="002514ED" w:rsidRDefault="002514ED" w:rsidP="00771B92">
            <w:pPr>
              <w:cnfStyle w:val="000000000000" w:firstRow="0" w:lastRow="0" w:firstColumn="0" w:lastColumn="0" w:oddVBand="0" w:evenVBand="0" w:oddHBand="0" w:evenHBand="0" w:firstRowFirstColumn="0" w:firstRowLastColumn="0" w:lastRowFirstColumn="0" w:lastRowLastColumn="0"/>
              <w:rPr>
                <w:rFonts w:ascii="Barlow" w:hAnsi="Barlow"/>
                <w:color w:val="000000"/>
                <w:sz w:val="18"/>
                <w:szCs w:val="18"/>
                <w:lang w:eastAsia="es-MX"/>
              </w:rPr>
            </w:pPr>
            <w:r w:rsidRPr="002514ED">
              <w:rPr>
                <w:rFonts w:ascii="Barlow" w:hAnsi="Barlow"/>
                <w:color w:val="000000"/>
                <w:sz w:val="18"/>
                <w:szCs w:val="18"/>
                <w:lang w:eastAsia="es-MX"/>
              </w:rPr>
              <w:t>2.-</w:t>
            </w:r>
          </w:p>
        </w:tc>
        <w:tc>
          <w:tcPr>
            <w:tcW w:w="3229" w:type="pct"/>
            <w:hideMark/>
          </w:tcPr>
          <w:p w14:paraId="7FB76F6C" w14:textId="77777777" w:rsidR="002514ED" w:rsidRPr="002514ED" w:rsidRDefault="002514ED" w:rsidP="00771B92">
            <w:pPr>
              <w:cnfStyle w:val="000000000000" w:firstRow="0" w:lastRow="0" w:firstColumn="0" w:lastColumn="0" w:oddVBand="0" w:evenVBand="0" w:oddHBand="0" w:evenHBand="0" w:firstRowFirstColumn="0" w:firstRowLastColumn="0" w:lastRowFirstColumn="0" w:lastRowLastColumn="0"/>
              <w:rPr>
                <w:rFonts w:ascii="Barlow" w:hAnsi="Barlow"/>
                <w:color w:val="000000"/>
                <w:sz w:val="18"/>
                <w:szCs w:val="18"/>
                <w:lang w:eastAsia="es-MX"/>
              </w:rPr>
            </w:pPr>
            <w:r w:rsidRPr="002514ED">
              <w:rPr>
                <w:rFonts w:ascii="Barlow" w:hAnsi="Barlow"/>
                <w:color w:val="000000"/>
                <w:sz w:val="18"/>
                <w:szCs w:val="18"/>
                <w:lang w:eastAsia="es-MX"/>
              </w:rPr>
              <w:t> </w:t>
            </w:r>
          </w:p>
        </w:tc>
      </w:tr>
      <w:tr w:rsidR="002514ED" w:rsidRPr="002514ED" w14:paraId="48D27014" w14:textId="77777777" w:rsidTr="002514ED">
        <w:trPr>
          <w:trHeight w:val="300"/>
        </w:trPr>
        <w:tc>
          <w:tcPr>
            <w:cnfStyle w:val="001000000000" w:firstRow="0" w:lastRow="0" w:firstColumn="1" w:lastColumn="0" w:oddVBand="0" w:evenVBand="0" w:oddHBand="0" w:evenHBand="0" w:firstRowFirstColumn="0" w:firstRowLastColumn="0" w:lastRowFirstColumn="0" w:lastRowLastColumn="0"/>
            <w:tcW w:w="1622" w:type="pct"/>
            <w:vMerge/>
            <w:vAlign w:val="center"/>
            <w:hideMark/>
          </w:tcPr>
          <w:p w14:paraId="4DE47D6F" w14:textId="77777777" w:rsidR="002514ED" w:rsidRPr="002514ED" w:rsidRDefault="002514ED" w:rsidP="002514ED">
            <w:pPr>
              <w:rPr>
                <w:rFonts w:ascii="Barlow" w:hAnsi="Barlow"/>
                <w:b w:val="0"/>
                <w:bCs w:val="0"/>
                <w:sz w:val="18"/>
                <w:szCs w:val="18"/>
                <w:lang w:eastAsia="es-MX"/>
              </w:rPr>
            </w:pPr>
          </w:p>
        </w:tc>
        <w:tc>
          <w:tcPr>
            <w:tcW w:w="150" w:type="pct"/>
            <w:hideMark/>
          </w:tcPr>
          <w:p w14:paraId="51ACDC19" w14:textId="77777777" w:rsidR="002514ED" w:rsidRPr="002514ED" w:rsidRDefault="002514ED" w:rsidP="00771B92">
            <w:pPr>
              <w:cnfStyle w:val="000000000000" w:firstRow="0" w:lastRow="0" w:firstColumn="0" w:lastColumn="0" w:oddVBand="0" w:evenVBand="0" w:oddHBand="0" w:evenHBand="0" w:firstRowFirstColumn="0" w:firstRowLastColumn="0" w:lastRowFirstColumn="0" w:lastRowLastColumn="0"/>
              <w:rPr>
                <w:rFonts w:ascii="Barlow" w:hAnsi="Barlow"/>
                <w:color w:val="000000"/>
                <w:sz w:val="18"/>
                <w:szCs w:val="18"/>
                <w:lang w:eastAsia="es-MX"/>
              </w:rPr>
            </w:pPr>
            <w:r w:rsidRPr="002514ED">
              <w:rPr>
                <w:rFonts w:ascii="Barlow" w:hAnsi="Barlow"/>
                <w:color w:val="000000"/>
                <w:sz w:val="18"/>
                <w:szCs w:val="18"/>
                <w:lang w:eastAsia="es-MX"/>
              </w:rPr>
              <w:t>3.-</w:t>
            </w:r>
          </w:p>
        </w:tc>
        <w:tc>
          <w:tcPr>
            <w:tcW w:w="3229" w:type="pct"/>
            <w:hideMark/>
          </w:tcPr>
          <w:p w14:paraId="6F847D93" w14:textId="77777777" w:rsidR="002514ED" w:rsidRPr="002514ED" w:rsidRDefault="002514ED" w:rsidP="00771B92">
            <w:pPr>
              <w:cnfStyle w:val="000000000000" w:firstRow="0" w:lastRow="0" w:firstColumn="0" w:lastColumn="0" w:oddVBand="0" w:evenVBand="0" w:oddHBand="0" w:evenHBand="0" w:firstRowFirstColumn="0" w:firstRowLastColumn="0" w:lastRowFirstColumn="0" w:lastRowLastColumn="0"/>
              <w:rPr>
                <w:rFonts w:ascii="Barlow" w:hAnsi="Barlow"/>
                <w:color w:val="000000"/>
                <w:sz w:val="18"/>
                <w:szCs w:val="18"/>
                <w:lang w:eastAsia="es-MX"/>
              </w:rPr>
            </w:pPr>
            <w:r w:rsidRPr="002514ED">
              <w:rPr>
                <w:rFonts w:ascii="Barlow" w:hAnsi="Barlow"/>
                <w:color w:val="000000"/>
                <w:sz w:val="18"/>
                <w:szCs w:val="18"/>
                <w:lang w:eastAsia="es-MX"/>
              </w:rPr>
              <w:t> </w:t>
            </w:r>
          </w:p>
        </w:tc>
      </w:tr>
      <w:tr w:rsidR="002514ED" w:rsidRPr="002514ED" w14:paraId="79EAB6A8" w14:textId="77777777" w:rsidTr="002514ED">
        <w:trPr>
          <w:trHeight w:val="300"/>
        </w:trPr>
        <w:tc>
          <w:tcPr>
            <w:cnfStyle w:val="001000000000" w:firstRow="0" w:lastRow="0" w:firstColumn="1" w:lastColumn="0" w:oddVBand="0" w:evenVBand="0" w:oddHBand="0" w:evenHBand="0" w:firstRowFirstColumn="0" w:firstRowLastColumn="0" w:lastRowFirstColumn="0" w:lastRowLastColumn="0"/>
            <w:tcW w:w="1622" w:type="pct"/>
            <w:vMerge/>
            <w:vAlign w:val="center"/>
            <w:hideMark/>
          </w:tcPr>
          <w:p w14:paraId="4C229CE3" w14:textId="77777777" w:rsidR="002514ED" w:rsidRPr="002514ED" w:rsidRDefault="002514ED" w:rsidP="002514ED">
            <w:pPr>
              <w:rPr>
                <w:rFonts w:ascii="Barlow" w:hAnsi="Barlow"/>
                <w:b w:val="0"/>
                <w:bCs w:val="0"/>
                <w:sz w:val="18"/>
                <w:szCs w:val="18"/>
                <w:lang w:eastAsia="es-MX"/>
              </w:rPr>
            </w:pPr>
          </w:p>
        </w:tc>
        <w:tc>
          <w:tcPr>
            <w:tcW w:w="150" w:type="pct"/>
            <w:hideMark/>
          </w:tcPr>
          <w:p w14:paraId="66E98056" w14:textId="77777777" w:rsidR="002514ED" w:rsidRPr="002514ED" w:rsidRDefault="002514ED" w:rsidP="00771B92">
            <w:pPr>
              <w:cnfStyle w:val="000000000000" w:firstRow="0" w:lastRow="0" w:firstColumn="0" w:lastColumn="0" w:oddVBand="0" w:evenVBand="0" w:oddHBand="0" w:evenHBand="0" w:firstRowFirstColumn="0" w:firstRowLastColumn="0" w:lastRowFirstColumn="0" w:lastRowLastColumn="0"/>
              <w:rPr>
                <w:rFonts w:ascii="Barlow" w:hAnsi="Barlow"/>
                <w:color w:val="000000"/>
                <w:sz w:val="18"/>
                <w:szCs w:val="18"/>
                <w:lang w:eastAsia="es-MX"/>
              </w:rPr>
            </w:pPr>
            <w:r w:rsidRPr="002514ED">
              <w:rPr>
                <w:rFonts w:ascii="Barlow" w:hAnsi="Barlow"/>
                <w:color w:val="000000"/>
                <w:sz w:val="18"/>
                <w:szCs w:val="18"/>
                <w:lang w:eastAsia="es-MX"/>
              </w:rPr>
              <w:t>4.-</w:t>
            </w:r>
          </w:p>
        </w:tc>
        <w:tc>
          <w:tcPr>
            <w:tcW w:w="3229" w:type="pct"/>
            <w:hideMark/>
          </w:tcPr>
          <w:p w14:paraId="26ED5536" w14:textId="77777777" w:rsidR="002514ED" w:rsidRPr="002514ED" w:rsidRDefault="002514ED" w:rsidP="00771B92">
            <w:pPr>
              <w:cnfStyle w:val="000000000000" w:firstRow="0" w:lastRow="0" w:firstColumn="0" w:lastColumn="0" w:oddVBand="0" w:evenVBand="0" w:oddHBand="0" w:evenHBand="0" w:firstRowFirstColumn="0" w:firstRowLastColumn="0" w:lastRowFirstColumn="0" w:lastRowLastColumn="0"/>
              <w:rPr>
                <w:rFonts w:ascii="Barlow" w:hAnsi="Barlow"/>
                <w:color w:val="000000"/>
                <w:sz w:val="18"/>
                <w:szCs w:val="18"/>
                <w:lang w:eastAsia="es-MX"/>
              </w:rPr>
            </w:pPr>
            <w:r w:rsidRPr="002514ED">
              <w:rPr>
                <w:rFonts w:ascii="Barlow" w:hAnsi="Barlow"/>
                <w:color w:val="000000"/>
                <w:sz w:val="18"/>
                <w:szCs w:val="18"/>
                <w:lang w:eastAsia="es-MX"/>
              </w:rPr>
              <w:t> </w:t>
            </w:r>
          </w:p>
        </w:tc>
      </w:tr>
      <w:tr w:rsidR="002514ED" w:rsidRPr="002514ED" w14:paraId="57086487" w14:textId="77777777" w:rsidTr="002514ED">
        <w:trPr>
          <w:trHeight w:val="660"/>
        </w:trPr>
        <w:tc>
          <w:tcPr>
            <w:cnfStyle w:val="001000000000" w:firstRow="0" w:lastRow="0" w:firstColumn="1" w:lastColumn="0" w:oddVBand="0" w:evenVBand="0" w:oddHBand="0" w:evenHBand="0" w:firstRowFirstColumn="0" w:firstRowLastColumn="0" w:lastRowFirstColumn="0" w:lastRowLastColumn="0"/>
            <w:tcW w:w="1622" w:type="pct"/>
            <w:vAlign w:val="center"/>
            <w:hideMark/>
          </w:tcPr>
          <w:p w14:paraId="3C6E3428" w14:textId="77777777" w:rsidR="002514ED" w:rsidRPr="002514ED" w:rsidRDefault="002514ED" w:rsidP="002514ED">
            <w:pPr>
              <w:rPr>
                <w:rFonts w:ascii="Barlow" w:hAnsi="Barlow"/>
                <w:b w:val="0"/>
                <w:bCs w:val="0"/>
                <w:sz w:val="18"/>
                <w:szCs w:val="18"/>
                <w:lang w:eastAsia="es-MX"/>
              </w:rPr>
            </w:pPr>
            <w:r w:rsidRPr="002514ED">
              <w:rPr>
                <w:rFonts w:ascii="Barlow" w:hAnsi="Barlow"/>
                <w:sz w:val="18"/>
                <w:szCs w:val="18"/>
                <w:lang w:eastAsia="es-MX"/>
              </w:rPr>
              <w:t>Nombre de la unidad administrativa responsable de dar seguimiento a la evaluación</w:t>
            </w:r>
          </w:p>
        </w:tc>
        <w:tc>
          <w:tcPr>
            <w:tcW w:w="3378" w:type="pct"/>
            <w:gridSpan w:val="2"/>
            <w:hideMark/>
          </w:tcPr>
          <w:p w14:paraId="6AD3B660" w14:textId="77777777" w:rsidR="002514ED" w:rsidRPr="002514ED" w:rsidRDefault="002514ED" w:rsidP="00771B92">
            <w:pPr>
              <w:jc w:val="center"/>
              <w:cnfStyle w:val="000000000000" w:firstRow="0" w:lastRow="0" w:firstColumn="0" w:lastColumn="0" w:oddVBand="0" w:evenVBand="0" w:oddHBand="0" w:evenHBand="0" w:firstRowFirstColumn="0" w:firstRowLastColumn="0" w:lastRowFirstColumn="0" w:lastRowLastColumn="0"/>
              <w:rPr>
                <w:rFonts w:ascii="Barlow" w:hAnsi="Barlow"/>
                <w:color w:val="0000FF"/>
                <w:sz w:val="18"/>
                <w:szCs w:val="18"/>
                <w:u w:val="single"/>
                <w:lang w:eastAsia="es-MX"/>
              </w:rPr>
            </w:pPr>
          </w:p>
        </w:tc>
      </w:tr>
      <w:tr w:rsidR="002514ED" w:rsidRPr="002514ED" w14:paraId="75A4D7AA" w14:textId="77777777" w:rsidTr="002514ED">
        <w:trPr>
          <w:trHeight w:val="720"/>
        </w:trPr>
        <w:tc>
          <w:tcPr>
            <w:cnfStyle w:val="001000000000" w:firstRow="0" w:lastRow="0" w:firstColumn="1" w:lastColumn="0" w:oddVBand="0" w:evenVBand="0" w:oddHBand="0" w:evenHBand="0" w:firstRowFirstColumn="0" w:firstRowLastColumn="0" w:lastRowFirstColumn="0" w:lastRowLastColumn="0"/>
            <w:tcW w:w="1622" w:type="pct"/>
            <w:vAlign w:val="center"/>
            <w:hideMark/>
          </w:tcPr>
          <w:p w14:paraId="78057F5B" w14:textId="77777777" w:rsidR="002514ED" w:rsidRPr="002514ED" w:rsidRDefault="002514ED" w:rsidP="002514ED">
            <w:pPr>
              <w:rPr>
                <w:rFonts w:ascii="Barlow" w:hAnsi="Barlow"/>
                <w:b w:val="0"/>
                <w:bCs w:val="0"/>
                <w:sz w:val="18"/>
                <w:szCs w:val="18"/>
                <w:lang w:eastAsia="es-MX"/>
              </w:rPr>
            </w:pPr>
            <w:r w:rsidRPr="002514ED">
              <w:rPr>
                <w:rFonts w:ascii="Barlow" w:hAnsi="Barlow"/>
                <w:sz w:val="18"/>
                <w:szCs w:val="18"/>
                <w:lang w:eastAsia="es-MX"/>
              </w:rPr>
              <w:t>Nombre del titular de la unidad administrativa responsable de dar seguimiento a la evaluación</w:t>
            </w:r>
          </w:p>
        </w:tc>
        <w:tc>
          <w:tcPr>
            <w:tcW w:w="3378" w:type="pct"/>
            <w:gridSpan w:val="2"/>
            <w:hideMark/>
          </w:tcPr>
          <w:p w14:paraId="05F3D0FB" w14:textId="77777777" w:rsidR="002514ED" w:rsidRPr="002514ED" w:rsidRDefault="002514ED" w:rsidP="00771B92">
            <w:pPr>
              <w:jc w:val="center"/>
              <w:cnfStyle w:val="000000000000" w:firstRow="0" w:lastRow="0" w:firstColumn="0" w:lastColumn="0" w:oddVBand="0" w:evenVBand="0" w:oddHBand="0" w:evenHBand="0" w:firstRowFirstColumn="0" w:firstRowLastColumn="0" w:lastRowFirstColumn="0" w:lastRowLastColumn="0"/>
              <w:rPr>
                <w:rFonts w:ascii="Barlow" w:hAnsi="Barlow"/>
                <w:color w:val="0000FF"/>
                <w:sz w:val="18"/>
                <w:szCs w:val="18"/>
                <w:u w:val="single"/>
                <w:lang w:eastAsia="es-MX"/>
              </w:rPr>
            </w:pPr>
          </w:p>
        </w:tc>
      </w:tr>
      <w:tr w:rsidR="002514ED" w:rsidRPr="002514ED" w14:paraId="7D74CE4F" w14:textId="77777777" w:rsidTr="002514ED">
        <w:trPr>
          <w:trHeight w:val="465"/>
        </w:trPr>
        <w:tc>
          <w:tcPr>
            <w:cnfStyle w:val="001000000000" w:firstRow="0" w:lastRow="0" w:firstColumn="1" w:lastColumn="0" w:oddVBand="0" w:evenVBand="0" w:oddHBand="0" w:evenHBand="0" w:firstRowFirstColumn="0" w:firstRowLastColumn="0" w:lastRowFirstColumn="0" w:lastRowLastColumn="0"/>
            <w:tcW w:w="1622" w:type="pct"/>
            <w:vAlign w:val="center"/>
            <w:hideMark/>
          </w:tcPr>
          <w:p w14:paraId="4FF29496" w14:textId="77777777" w:rsidR="002514ED" w:rsidRPr="002514ED" w:rsidRDefault="002514ED" w:rsidP="002514ED">
            <w:pPr>
              <w:rPr>
                <w:rFonts w:ascii="Barlow" w:hAnsi="Barlow"/>
                <w:b w:val="0"/>
                <w:bCs w:val="0"/>
                <w:sz w:val="18"/>
                <w:szCs w:val="18"/>
                <w:lang w:eastAsia="es-MX"/>
              </w:rPr>
            </w:pPr>
            <w:r w:rsidRPr="002514ED">
              <w:rPr>
                <w:rFonts w:ascii="Barlow" w:hAnsi="Barlow"/>
                <w:sz w:val="18"/>
                <w:szCs w:val="18"/>
                <w:lang w:eastAsia="es-MX"/>
              </w:rPr>
              <w:t>Forma de contratación de la instancia evaluadora</w:t>
            </w:r>
          </w:p>
        </w:tc>
        <w:tc>
          <w:tcPr>
            <w:tcW w:w="3378" w:type="pct"/>
            <w:gridSpan w:val="2"/>
            <w:hideMark/>
          </w:tcPr>
          <w:p w14:paraId="283B13D6" w14:textId="77777777" w:rsidR="002514ED" w:rsidRPr="002514ED" w:rsidRDefault="002514ED" w:rsidP="00771B92">
            <w:pPr>
              <w:jc w:val="center"/>
              <w:cnfStyle w:val="000000000000" w:firstRow="0" w:lastRow="0" w:firstColumn="0" w:lastColumn="0" w:oddVBand="0" w:evenVBand="0" w:oddHBand="0" w:evenHBand="0" w:firstRowFirstColumn="0" w:firstRowLastColumn="0" w:lastRowFirstColumn="0" w:lastRowLastColumn="0"/>
              <w:rPr>
                <w:rFonts w:ascii="Barlow" w:hAnsi="Barlow"/>
                <w:color w:val="0000FF"/>
                <w:sz w:val="18"/>
                <w:szCs w:val="18"/>
                <w:u w:val="single"/>
                <w:lang w:eastAsia="es-MX"/>
              </w:rPr>
            </w:pPr>
          </w:p>
        </w:tc>
      </w:tr>
      <w:tr w:rsidR="002514ED" w:rsidRPr="002514ED" w14:paraId="5ECDC4D2" w14:textId="77777777" w:rsidTr="002514ED">
        <w:trPr>
          <w:trHeight w:val="300"/>
        </w:trPr>
        <w:tc>
          <w:tcPr>
            <w:cnfStyle w:val="001000000000" w:firstRow="0" w:lastRow="0" w:firstColumn="1" w:lastColumn="0" w:oddVBand="0" w:evenVBand="0" w:oddHBand="0" w:evenHBand="0" w:firstRowFirstColumn="0" w:firstRowLastColumn="0" w:lastRowFirstColumn="0" w:lastRowLastColumn="0"/>
            <w:tcW w:w="1622" w:type="pct"/>
            <w:vAlign w:val="center"/>
            <w:hideMark/>
          </w:tcPr>
          <w:p w14:paraId="051B972D" w14:textId="77777777" w:rsidR="002514ED" w:rsidRPr="002514ED" w:rsidRDefault="002514ED" w:rsidP="002514ED">
            <w:pPr>
              <w:rPr>
                <w:rFonts w:ascii="Barlow" w:hAnsi="Barlow"/>
                <w:b w:val="0"/>
                <w:bCs w:val="0"/>
                <w:sz w:val="18"/>
                <w:szCs w:val="18"/>
                <w:lang w:eastAsia="es-MX"/>
              </w:rPr>
            </w:pPr>
            <w:r w:rsidRPr="002514ED">
              <w:rPr>
                <w:rFonts w:ascii="Barlow" w:hAnsi="Barlow"/>
                <w:sz w:val="18"/>
                <w:szCs w:val="18"/>
                <w:lang w:eastAsia="es-MX"/>
              </w:rPr>
              <w:t>Costo total de la evaluación</w:t>
            </w:r>
          </w:p>
        </w:tc>
        <w:tc>
          <w:tcPr>
            <w:tcW w:w="3378" w:type="pct"/>
            <w:gridSpan w:val="2"/>
            <w:hideMark/>
          </w:tcPr>
          <w:p w14:paraId="0E83512C" w14:textId="77777777" w:rsidR="002514ED" w:rsidRPr="002514ED" w:rsidRDefault="002514ED" w:rsidP="00771B92">
            <w:pPr>
              <w:jc w:val="center"/>
              <w:cnfStyle w:val="000000000000" w:firstRow="0" w:lastRow="0" w:firstColumn="0" w:lastColumn="0" w:oddVBand="0" w:evenVBand="0" w:oddHBand="0" w:evenHBand="0" w:firstRowFirstColumn="0" w:firstRowLastColumn="0" w:lastRowFirstColumn="0" w:lastRowLastColumn="0"/>
              <w:rPr>
                <w:rFonts w:ascii="Barlow" w:hAnsi="Barlow"/>
                <w:color w:val="0000FF"/>
                <w:sz w:val="18"/>
                <w:szCs w:val="18"/>
                <w:u w:val="single"/>
                <w:lang w:eastAsia="es-MX"/>
              </w:rPr>
            </w:pPr>
          </w:p>
        </w:tc>
      </w:tr>
      <w:tr w:rsidR="002514ED" w:rsidRPr="002514ED" w14:paraId="19BFB75D" w14:textId="77777777" w:rsidTr="002514ED">
        <w:trPr>
          <w:trHeight w:val="300"/>
        </w:trPr>
        <w:tc>
          <w:tcPr>
            <w:cnfStyle w:val="001000000000" w:firstRow="0" w:lastRow="0" w:firstColumn="1" w:lastColumn="0" w:oddVBand="0" w:evenVBand="0" w:oddHBand="0" w:evenHBand="0" w:firstRowFirstColumn="0" w:firstRowLastColumn="0" w:lastRowFirstColumn="0" w:lastRowLastColumn="0"/>
            <w:tcW w:w="1622" w:type="pct"/>
            <w:vAlign w:val="center"/>
            <w:hideMark/>
          </w:tcPr>
          <w:p w14:paraId="1704A334" w14:textId="77777777" w:rsidR="002514ED" w:rsidRPr="002514ED" w:rsidRDefault="002514ED" w:rsidP="002514ED">
            <w:pPr>
              <w:rPr>
                <w:rFonts w:ascii="Barlow" w:hAnsi="Barlow"/>
                <w:b w:val="0"/>
                <w:bCs w:val="0"/>
                <w:sz w:val="18"/>
                <w:szCs w:val="18"/>
                <w:lang w:eastAsia="es-MX"/>
              </w:rPr>
            </w:pPr>
            <w:r w:rsidRPr="002514ED">
              <w:rPr>
                <w:rFonts w:ascii="Barlow" w:hAnsi="Barlow"/>
                <w:sz w:val="18"/>
                <w:szCs w:val="18"/>
                <w:lang w:eastAsia="es-MX"/>
              </w:rPr>
              <w:t>Fuente de financiamiento</w:t>
            </w:r>
          </w:p>
        </w:tc>
        <w:tc>
          <w:tcPr>
            <w:tcW w:w="3378" w:type="pct"/>
            <w:gridSpan w:val="2"/>
            <w:hideMark/>
          </w:tcPr>
          <w:p w14:paraId="27F5BF7C" w14:textId="77777777" w:rsidR="002514ED" w:rsidRPr="002514ED" w:rsidRDefault="002514ED" w:rsidP="00771B92">
            <w:pPr>
              <w:jc w:val="center"/>
              <w:cnfStyle w:val="000000000000" w:firstRow="0" w:lastRow="0" w:firstColumn="0" w:lastColumn="0" w:oddVBand="0" w:evenVBand="0" w:oddHBand="0" w:evenHBand="0" w:firstRowFirstColumn="0" w:firstRowLastColumn="0" w:lastRowFirstColumn="0" w:lastRowLastColumn="0"/>
              <w:rPr>
                <w:rFonts w:ascii="Barlow" w:hAnsi="Barlow"/>
                <w:color w:val="0000FF"/>
                <w:sz w:val="18"/>
                <w:szCs w:val="18"/>
                <w:u w:val="single"/>
                <w:lang w:eastAsia="es-MX"/>
              </w:rPr>
            </w:pPr>
          </w:p>
        </w:tc>
      </w:tr>
    </w:tbl>
    <w:p w14:paraId="6AEA30EA" w14:textId="77777777" w:rsidR="002514ED" w:rsidRPr="002514ED" w:rsidRDefault="002514ED" w:rsidP="002514ED">
      <w:pPr>
        <w:pStyle w:val="Prrafodelista"/>
        <w:ind w:right="51"/>
        <w:jc w:val="both"/>
        <w:rPr>
          <w:rFonts w:ascii="Barlow" w:eastAsia="Times" w:hAnsi="Barlow" w:cs="Arial"/>
          <w:iCs/>
        </w:rPr>
      </w:pPr>
    </w:p>
    <w:p w14:paraId="356381CF" w14:textId="77777777" w:rsidR="00393B05" w:rsidRPr="002514ED" w:rsidRDefault="00393B05" w:rsidP="003102A2">
      <w:pPr>
        <w:spacing w:line="360" w:lineRule="auto"/>
        <w:jc w:val="both"/>
        <w:rPr>
          <w:rFonts w:ascii="Barlow" w:hAnsi="Barlow"/>
          <w:lang w:val="es-ES"/>
        </w:rPr>
      </w:pPr>
    </w:p>
    <w:p w14:paraId="4577C554" w14:textId="77777777" w:rsidR="00816188" w:rsidRPr="002514ED" w:rsidRDefault="00816188" w:rsidP="003102A2">
      <w:pPr>
        <w:spacing w:line="360" w:lineRule="auto"/>
        <w:jc w:val="both"/>
        <w:rPr>
          <w:rFonts w:ascii="Barlow" w:hAnsi="Barlow"/>
          <w:lang w:val="es-ES"/>
        </w:rPr>
      </w:pPr>
    </w:p>
    <w:p w14:paraId="1EDA0D45" w14:textId="77777777" w:rsidR="00816188" w:rsidRPr="002514ED" w:rsidRDefault="00816188" w:rsidP="003102A2">
      <w:pPr>
        <w:spacing w:line="360" w:lineRule="auto"/>
        <w:jc w:val="both"/>
        <w:rPr>
          <w:rFonts w:ascii="Barlow" w:hAnsi="Barlow"/>
          <w:lang w:val="es-ES"/>
        </w:rPr>
      </w:pPr>
    </w:p>
    <w:sectPr w:rsidR="00816188" w:rsidRPr="002514ED" w:rsidSect="00B675FE">
      <w:footerReference w:type="first" r:id="rId15"/>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6D677" w14:textId="77777777" w:rsidR="00523212" w:rsidRDefault="00523212" w:rsidP="00B675FE">
      <w:pPr>
        <w:spacing w:after="0" w:line="240" w:lineRule="auto"/>
      </w:pPr>
      <w:r>
        <w:separator/>
      </w:r>
    </w:p>
  </w:endnote>
  <w:endnote w:type="continuationSeparator" w:id="0">
    <w:p w14:paraId="7A88437D" w14:textId="77777777" w:rsidR="00523212" w:rsidRDefault="00523212" w:rsidP="00B67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arlow Black">
    <w:panose1 w:val="00000A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B0776" w14:textId="77777777" w:rsidR="00917E9C" w:rsidRDefault="00917E9C" w:rsidP="00B675FE">
    <w:pPr>
      <w:pStyle w:val="Piedepgina"/>
    </w:pPr>
  </w:p>
  <w:p w14:paraId="4C3A2B62" w14:textId="77777777" w:rsidR="00917E9C" w:rsidRDefault="00917E9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ES"/>
      </w:rPr>
      <w:id w:val="-1949147082"/>
      <w:docPartObj>
        <w:docPartGallery w:val="Page Numbers (Bottom of Page)"/>
        <w:docPartUnique/>
      </w:docPartObj>
    </w:sdtPr>
    <w:sdtEndPr/>
    <w:sdtContent>
      <w:p w14:paraId="6BF33C4E" w14:textId="77777777" w:rsidR="00917E9C" w:rsidRDefault="00917E9C">
        <w:pPr>
          <w:pStyle w:val="Piedepgina"/>
          <w:jc w:val="center"/>
        </w:pPr>
        <w:r>
          <w:rPr>
            <w:lang w:val="es-ES"/>
          </w:rPr>
          <w:t>[</w:t>
        </w:r>
        <w:r>
          <w:fldChar w:fldCharType="begin"/>
        </w:r>
        <w:r>
          <w:instrText>PAGE   \* MERGEFORMAT</w:instrText>
        </w:r>
        <w:r>
          <w:fldChar w:fldCharType="separate"/>
        </w:r>
        <w:r w:rsidR="00D962B8" w:rsidRPr="00D962B8">
          <w:rPr>
            <w:noProof/>
            <w:lang w:val="es-ES"/>
          </w:rPr>
          <w:t>1</w:t>
        </w:r>
        <w:r>
          <w:fldChar w:fldCharType="end"/>
        </w:r>
        <w:r>
          <w:rPr>
            <w:lang w:val="es-ES"/>
          </w:rPr>
          <w:t>]</w:t>
        </w:r>
      </w:p>
    </w:sdtContent>
  </w:sdt>
  <w:p w14:paraId="6D5D703F" w14:textId="77777777" w:rsidR="00917E9C" w:rsidRDefault="00917E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446C2" w14:textId="77777777" w:rsidR="00523212" w:rsidRDefault="00523212" w:rsidP="00B675FE">
      <w:pPr>
        <w:spacing w:after="0" w:line="240" w:lineRule="auto"/>
      </w:pPr>
      <w:r>
        <w:separator/>
      </w:r>
    </w:p>
  </w:footnote>
  <w:footnote w:type="continuationSeparator" w:id="0">
    <w:p w14:paraId="0F0984CA" w14:textId="77777777" w:rsidR="00523212" w:rsidRDefault="00523212" w:rsidP="00B67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77D6F" w14:textId="77777777" w:rsidR="00917E9C" w:rsidRDefault="00917E9C">
    <w:pPr>
      <w:pStyle w:val="Encabezado"/>
    </w:pPr>
    <w:r>
      <w:rPr>
        <w:noProof/>
        <w:lang w:eastAsia="es-MX"/>
      </w:rPr>
      <mc:AlternateContent>
        <mc:Choice Requires="wps">
          <w:drawing>
            <wp:anchor distT="0" distB="0" distL="118745" distR="118745" simplePos="0" relativeHeight="251659264" behindDoc="1" locked="0" layoutInCell="1" allowOverlap="0" wp14:anchorId="717062CD" wp14:editId="7F8B42F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D80A6C3" w14:textId="77777777" w:rsidR="00917E9C" w:rsidRDefault="00917E9C">
                              <w:pPr>
                                <w:pStyle w:val="Encabezado"/>
                                <w:jc w:val="center"/>
                                <w:rPr>
                                  <w:caps/>
                                  <w:color w:val="FFFFFF" w:themeColor="background1"/>
                                </w:rPr>
                              </w:pPr>
                              <w:r>
                                <w:rPr>
                                  <w:caps/>
                                  <w:color w:val="FFFFFF" w:themeColor="background1"/>
                                </w:rPr>
                                <w:t>Términos de referencia para la implementación de la estrategia de evaluabilidad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17062CD" id="Rectángulo 197" o:spid="_x0000_s102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" o:allowoverlap="f" fillcolor="#242f62 [3204]" stroked="f" strokeweight=".85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14:paraId="2D80A6C3" w14:textId="77777777" w:rsidR="00917E9C" w:rsidRDefault="00917E9C">
                        <w:pPr>
                          <w:pStyle w:val="Encabezado"/>
                          <w:jc w:val="center"/>
                          <w:rPr>
                            <w:caps/>
                            <w:color w:val="FFFFFF" w:themeColor="background1"/>
                          </w:rPr>
                        </w:pPr>
                        <w:r>
                          <w:rPr>
                            <w:caps/>
                            <w:color w:val="FFFFFF" w:themeColor="background1"/>
                          </w:rPr>
                          <w:t>Términos de referencia para la implementación de la estrategia de evaluabilidad</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42F7"/>
    <w:multiLevelType w:val="hybridMultilevel"/>
    <w:tmpl w:val="9272A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8D4B93"/>
    <w:multiLevelType w:val="hybridMultilevel"/>
    <w:tmpl w:val="1E6A38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D6159F"/>
    <w:multiLevelType w:val="hybridMultilevel"/>
    <w:tmpl w:val="5424816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200B69"/>
    <w:multiLevelType w:val="hybridMultilevel"/>
    <w:tmpl w:val="D43ED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1260A4E"/>
    <w:multiLevelType w:val="hybridMultilevel"/>
    <w:tmpl w:val="29D42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B60B11"/>
    <w:multiLevelType w:val="hybridMultilevel"/>
    <w:tmpl w:val="86BEC1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9BF6475"/>
    <w:multiLevelType w:val="hybridMultilevel"/>
    <w:tmpl w:val="72860356"/>
    <w:lvl w:ilvl="0" w:tplc="080A0013">
      <w:start w:val="1"/>
      <w:numFmt w:val="upperRoman"/>
      <w:lvlText w:val="%1."/>
      <w:lvlJc w:val="righ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C64D2B"/>
    <w:multiLevelType w:val="hybridMultilevel"/>
    <w:tmpl w:val="468018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80B2947"/>
    <w:multiLevelType w:val="hybridMultilevel"/>
    <w:tmpl w:val="992E0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0F53234"/>
    <w:multiLevelType w:val="hybridMultilevel"/>
    <w:tmpl w:val="B874C818"/>
    <w:lvl w:ilvl="0" w:tplc="E5F8E15E">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7"/>
  </w:num>
  <w:num w:numId="6">
    <w:abstractNumId w:val="5"/>
  </w:num>
  <w:num w:numId="7">
    <w:abstractNumId w:val="9"/>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9E"/>
    <w:rsid w:val="00001581"/>
    <w:rsid w:val="0002006C"/>
    <w:rsid w:val="00055EA9"/>
    <w:rsid w:val="0006335B"/>
    <w:rsid w:val="000A07F9"/>
    <w:rsid w:val="000D0819"/>
    <w:rsid w:val="000F0641"/>
    <w:rsid w:val="000F2C47"/>
    <w:rsid w:val="000F4930"/>
    <w:rsid w:val="000F7508"/>
    <w:rsid w:val="001005B3"/>
    <w:rsid w:val="001107DE"/>
    <w:rsid w:val="00141FAA"/>
    <w:rsid w:val="002227DC"/>
    <w:rsid w:val="002514ED"/>
    <w:rsid w:val="00266AE0"/>
    <w:rsid w:val="0028450F"/>
    <w:rsid w:val="00285C1C"/>
    <w:rsid w:val="002B3C16"/>
    <w:rsid w:val="00304499"/>
    <w:rsid w:val="00306025"/>
    <w:rsid w:val="003102A2"/>
    <w:rsid w:val="0031357B"/>
    <w:rsid w:val="003248F8"/>
    <w:rsid w:val="00357774"/>
    <w:rsid w:val="00393B05"/>
    <w:rsid w:val="003B4305"/>
    <w:rsid w:val="004317E1"/>
    <w:rsid w:val="00436CFE"/>
    <w:rsid w:val="0044046E"/>
    <w:rsid w:val="00455DF6"/>
    <w:rsid w:val="00473616"/>
    <w:rsid w:val="00475E27"/>
    <w:rsid w:val="0049708D"/>
    <w:rsid w:val="004A54D3"/>
    <w:rsid w:val="004E31A6"/>
    <w:rsid w:val="004E4ED7"/>
    <w:rsid w:val="004F0AB5"/>
    <w:rsid w:val="00523212"/>
    <w:rsid w:val="00534C9E"/>
    <w:rsid w:val="00624BE8"/>
    <w:rsid w:val="00654809"/>
    <w:rsid w:val="00683C9D"/>
    <w:rsid w:val="006E67E3"/>
    <w:rsid w:val="006E75E8"/>
    <w:rsid w:val="006F0F98"/>
    <w:rsid w:val="006F398E"/>
    <w:rsid w:val="007177E7"/>
    <w:rsid w:val="00771B92"/>
    <w:rsid w:val="0077321E"/>
    <w:rsid w:val="00784A6F"/>
    <w:rsid w:val="00816188"/>
    <w:rsid w:val="008168A4"/>
    <w:rsid w:val="00841478"/>
    <w:rsid w:val="008458C9"/>
    <w:rsid w:val="0085099E"/>
    <w:rsid w:val="0085469C"/>
    <w:rsid w:val="00861392"/>
    <w:rsid w:val="008674A9"/>
    <w:rsid w:val="008A1803"/>
    <w:rsid w:val="008D22EA"/>
    <w:rsid w:val="008F080B"/>
    <w:rsid w:val="00914F10"/>
    <w:rsid w:val="00917E9C"/>
    <w:rsid w:val="00925440"/>
    <w:rsid w:val="00927DFA"/>
    <w:rsid w:val="009435FB"/>
    <w:rsid w:val="00945931"/>
    <w:rsid w:val="009572AF"/>
    <w:rsid w:val="00971340"/>
    <w:rsid w:val="0097185C"/>
    <w:rsid w:val="009F5B10"/>
    <w:rsid w:val="00A362FF"/>
    <w:rsid w:val="00A51099"/>
    <w:rsid w:val="00A5566D"/>
    <w:rsid w:val="00AB46F4"/>
    <w:rsid w:val="00AC42DE"/>
    <w:rsid w:val="00B67015"/>
    <w:rsid w:val="00B675FE"/>
    <w:rsid w:val="00B84F20"/>
    <w:rsid w:val="00BF4F8A"/>
    <w:rsid w:val="00C374F3"/>
    <w:rsid w:val="00CB1B0D"/>
    <w:rsid w:val="00CD5468"/>
    <w:rsid w:val="00CE1EFB"/>
    <w:rsid w:val="00CE487B"/>
    <w:rsid w:val="00CE522E"/>
    <w:rsid w:val="00CF62B9"/>
    <w:rsid w:val="00D14744"/>
    <w:rsid w:val="00D23F4E"/>
    <w:rsid w:val="00D65CF8"/>
    <w:rsid w:val="00D962B8"/>
    <w:rsid w:val="00DF31B9"/>
    <w:rsid w:val="00E04AA2"/>
    <w:rsid w:val="00E060D4"/>
    <w:rsid w:val="00E9055A"/>
    <w:rsid w:val="00E916F7"/>
    <w:rsid w:val="00F03DDB"/>
    <w:rsid w:val="00F07C71"/>
    <w:rsid w:val="00F1241B"/>
    <w:rsid w:val="00F21DBC"/>
    <w:rsid w:val="00FC2C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EC12"/>
  <w15:chartTrackingRefBased/>
  <w15:docId w15:val="{50E24BEF-6B4F-4F57-96B7-D6837FDD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21E"/>
  </w:style>
  <w:style w:type="paragraph" w:styleId="Ttulo1">
    <w:name w:val="heading 1"/>
    <w:basedOn w:val="Normal"/>
    <w:next w:val="Normal"/>
    <w:link w:val="Ttulo1Car"/>
    <w:uiPriority w:val="9"/>
    <w:qFormat/>
    <w:rsid w:val="0097185C"/>
    <w:pPr>
      <w:keepNext/>
      <w:keepLines/>
      <w:spacing w:before="240" w:after="240" w:line="360" w:lineRule="auto"/>
      <w:jc w:val="both"/>
      <w:outlineLvl w:val="0"/>
    </w:pPr>
    <w:rPr>
      <w:rFonts w:ascii="Arial" w:eastAsiaTheme="majorEastAsia" w:hAnsi="Arial" w:cs="Arial"/>
      <w:b/>
      <w:bCs/>
      <w:sz w:val="28"/>
      <w:szCs w:val="28"/>
      <w:lang w:val="es-ES"/>
    </w:rPr>
  </w:style>
  <w:style w:type="paragraph" w:styleId="Ttulo2">
    <w:name w:val="heading 2"/>
    <w:basedOn w:val="Normal"/>
    <w:next w:val="Normal"/>
    <w:link w:val="Ttulo2Car"/>
    <w:uiPriority w:val="9"/>
    <w:unhideWhenUsed/>
    <w:qFormat/>
    <w:rsid w:val="0097185C"/>
    <w:pPr>
      <w:keepNext/>
      <w:keepLines/>
      <w:spacing w:before="200" w:after="120"/>
      <w:jc w:val="both"/>
      <w:outlineLvl w:val="1"/>
    </w:pPr>
    <w:rPr>
      <w:rFonts w:ascii="Arial" w:eastAsiaTheme="majorEastAsia" w:hAnsi="Arial" w:cs="Arial"/>
      <w:b/>
      <w:bCs/>
      <w:i/>
      <w:lang w:val="es-ES"/>
    </w:rPr>
  </w:style>
  <w:style w:type="paragraph" w:styleId="Ttulo3">
    <w:name w:val="heading 3"/>
    <w:basedOn w:val="Normal"/>
    <w:next w:val="Normal"/>
    <w:link w:val="Ttulo3Car"/>
    <w:uiPriority w:val="9"/>
    <w:unhideWhenUsed/>
    <w:qFormat/>
    <w:rsid w:val="003102A2"/>
    <w:pPr>
      <w:spacing w:line="360" w:lineRule="auto"/>
      <w:jc w:val="both"/>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185C"/>
    <w:rPr>
      <w:rFonts w:ascii="Arial" w:eastAsiaTheme="majorEastAsia" w:hAnsi="Arial" w:cs="Arial"/>
      <w:b/>
      <w:bCs/>
      <w:sz w:val="28"/>
      <w:szCs w:val="28"/>
      <w:lang w:val="es-ES"/>
    </w:rPr>
  </w:style>
  <w:style w:type="character" w:customStyle="1" w:styleId="Ttulo2Car">
    <w:name w:val="Título 2 Car"/>
    <w:basedOn w:val="Fuentedeprrafopredeter"/>
    <w:link w:val="Ttulo2"/>
    <w:uiPriority w:val="9"/>
    <w:rsid w:val="0097185C"/>
    <w:rPr>
      <w:rFonts w:ascii="Arial" w:eastAsiaTheme="majorEastAsia" w:hAnsi="Arial" w:cs="Arial"/>
      <w:b/>
      <w:bCs/>
      <w:i/>
      <w:lang w:val="es-ES"/>
    </w:rPr>
  </w:style>
  <w:style w:type="paragraph" w:styleId="Descripcin">
    <w:name w:val="caption"/>
    <w:basedOn w:val="Normal"/>
    <w:next w:val="Normal"/>
    <w:uiPriority w:val="35"/>
    <w:unhideWhenUsed/>
    <w:qFormat/>
    <w:rsid w:val="0077321E"/>
    <w:pPr>
      <w:spacing w:line="240" w:lineRule="auto"/>
    </w:pPr>
    <w:rPr>
      <w:b/>
      <w:bCs/>
      <w:color w:val="242F62" w:themeColor="accent1"/>
      <w:sz w:val="18"/>
      <w:szCs w:val="18"/>
    </w:rPr>
  </w:style>
  <w:style w:type="paragraph" w:styleId="Subttulo">
    <w:name w:val="Subtitle"/>
    <w:basedOn w:val="Normal"/>
    <w:next w:val="Normal"/>
    <w:link w:val="SubttuloCar"/>
    <w:uiPriority w:val="11"/>
    <w:qFormat/>
    <w:rsid w:val="0077321E"/>
    <w:pPr>
      <w:numPr>
        <w:ilvl w:val="1"/>
      </w:numPr>
    </w:pPr>
    <w:rPr>
      <w:rFonts w:asciiTheme="majorHAnsi" w:eastAsiaTheme="majorEastAsia" w:hAnsiTheme="majorHAnsi" w:cstheme="majorBidi"/>
      <w:b/>
      <w:i/>
      <w:iCs/>
      <w:spacing w:val="15"/>
      <w:sz w:val="24"/>
      <w:szCs w:val="24"/>
    </w:rPr>
  </w:style>
  <w:style w:type="character" w:customStyle="1" w:styleId="SubttuloCar">
    <w:name w:val="Subtítulo Car"/>
    <w:basedOn w:val="Fuentedeprrafopredeter"/>
    <w:link w:val="Subttulo"/>
    <w:uiPriority w:val="11"/>
    <w:rsid w:val="0077321E"/>
    <w:rPr>
      <w:rFonts w:asciiTheme="majorHAnsi" w:eastAsiaTheme="majorEastAsia" w:hAnsiTheme="majorHAnsi" w:cstheme="majorBidi"/>
      <w:b/>
      <w:i/>
      <w:iCs/>
      <w:spacing w:val="15"/>
      <w:sz w:val="24"/>
      <w:szCs w:val="24"/>
    </w:rPr>
  </w:style>
  <w:style w:type="paragraph" w:styleId="Sinespaciado">
    <w:name w:val="No Spacing"/>
    <w:link w:val="SinespaciadoCar"/>
    <w:uiPriority w:val="1"/>
    <w:qFormat/>
    <w:rsid w:val="0077321E"/>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77321E"/>
    <w:rPr>
      <w:rFonts w:eastAsiaTheme="minorEastAsia"/>
      <w:lang w:eastAsia="es-MX"/>
    </w:rPr>
  </w:style>
  <w:style w:type="paragraph" w:styleId="Prrafodelista">
    <w:name w:val="List Paragraph"/>
    <w:basedOn w:val="Normal"/>
    <w:link w:val="PrrafodelistaCar"/>
    <w:uiPriority w:val="34"/>
    <w:qFormat/>
    <w:rsid w:val="0077321E"/>
    <w:pPr>
      <w:ind w:left="720"/>
      <w:contextualSpacing/>
    </w:pPr>
  </w:style>
  <w:style w:type="paragraph" w:styleId="TtulodeTDC">
    <w:name w:val="TOC Heading"/>
    <w:basedOn w:val="Ttulo1"/>
    <w:next w:val="Normal"/>
    <w:uiPriority w:val="39"/>
    <w:unhideWhenUsed/>
    <w:qFormat/>
    <w:rsid w:val="0077321E"/>
    <w:pPr>
      <w:outlineLvl w:val="9"/>
    </w:pPr>
    <w:rPr>
      <w:color w:val="1B2349" w:themeColor="accent1" w:themeShade="BF"/>
      <w:lang w:eastAsia="es-MX"/>
    </w:rPr>
  </w:style>
  <w:style w:type="character" w:styleId="Hipervnculo">
    <w:name w:val="Hyperlink"/>
    <w:basedOn w:val="Fuentedeprrafopredeter"/>
    <w:uiPriority w:val="99"/>
    <w:unhideWhenUsed/>
    <w:rsid w:val="00971340"/>
    <w:rPr>
      <w:color w:val="242F62" w:themeColor="hyperlink"/>
      <w:u w:val="single"/>
    </w:rPr>
  </w:style>
  <w:style w:type="paragraph" w:styleId="Puesto">
    <w:name w:val="Title"/>
    <w:basedOn w:val="Normal"/>
    <w:next w:val="Normal"/>
    <w:link w:val="PuestoCar"/>
    <w:uiPriority w:val="10"/>
    <w:qFormat/>
    <w:rsid w:val="00AC42DE"/>
    <w:pPr>
      <w:spacing w:after="0" w:line="216" w:lineRule="auto"/>
      <w:contextualSpacing/>
    </w:pPr>
    <w:rPr>
      <w:rFonts w:asciiTheme="majorHAnsi" w:eastAsiaTheme="majorEastAsia" w:hAnsiTheme="majorHAnsi" w:cstheme="majorBidi"/>
      <w:color w:val="575752" w:themeColor="text1" w:themeTint="BF"/>
      <w:spacing w:val="-10"/>
      <w:kern w:val="28"/>
      <w:sz w:val="56"/>
      <w:szCs w:val="56"/>
      <w:lang w:eastAsia="es-MX"/>
    </w:rPr>
  </w:style>
  <w:style w:type="character" w:customStyle="1" w:styleId="PuestoCar">
    <w:name w:val="Puesto Car"/>
    <w:basedOn w:val="Fuentedeprrafopredeter"/>
    <w:link w:val="Puesto"/>
    <w:uiPriority w:val="10"/>
    <w:rsid w:val="00AC42DE"/>
    <w:rPr>
      <w:rFonts w:asciiTheme="majorHAnsi" w:eastAsiaTheme="majorEastAsia" w:hAnsiTheme="majorHAnsi" w:cstheme="majorBidi"/>
      <w:color w:val="575752" w:themeColor="text1" w:themeTint="BF"/>
      <w:spacing w:val="-10"/>
      <w:kern w:val="28"/>
      <w:sz w:val="56"/>
      <w:szCs w:val="56"/>
      <w:lang w:eastAsia="es-MX"/>
    </w:rPr>
  </w:style>
  <w:style w:type="paragraph" w:styleId="TDC1">
    <w:name w:val="toc 1"/>
    <w:basedOn w:val="Normal"/>
    <w:next w:val="Normal"/>
    <w:autoRedefine/>
    <w:uiPriority w:val="39"/>
    <w:unhideWhenUsed/>
    <w:rsid w:val="00AC42DE"/>
    <w:pPr>
      <w:spacing w:after="100"/>
    </w:pPr>
  </w:style>
  <w:style w:type="paragraph" w:styleId="Encabezado">
    <w:name w:val="header"/>
    <w:basedOn w:val="Normal"/>
    <w:link w:val="EncabezadoCar"/>
    <w:uiPriority w:val="99"/>
    <w:unhideWhenUsed/>
    <w:rsid w:val="00B675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75FE"/>
  </w:style>
  <w:style w:type="paragraph" w:styleId="Piedepgina">
    <w:name w:val="footer"/>
    <w:basedOn w:val="Normal"/>
    <w:link w:val="PiedepginaCar"/>
    <w:uiPriority w:val="99"/>
    <w:unhideWhenUsed/>
    <w:rsid w:val="00B675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75FE"/>
  </w:style>
  <w:style w:type="table" w:styleId="Cuadrculaclara-nfasis3">
    <w:name w:val="Light Grid Accent 3"/>
    <w:basedOn w:val="Tablanormal"/>
    <w:uiPriority w:val="62"/>
    <w:rsid w:val="00AB46F4"/>
    <w:pPr>
      <w:spacing w:after="0" w:line="240" w:lineRule="auto"/>
      <w:ind w:right="289"/>
    </w:pPr>
    <w:tblPr>
      <w:tblStyleRowBandSize w:val="1"/>
      <w:tblStyleColBandSize w:val="1"/>
      <w:tblBorders>
        <w:top w:val="single" w:sz="8" w:space="0" w:color="009982" w:themeColor="accent3"/>
        <w:left w:val="single" w:sz="8" w:space="0" w:color="009982" w:themeColor="accent3"/>
        <w:bottom w:val="single" w:sz="8" w:space="0" w:color="009982" w:themeColor="accent3"/>
        <w:right w:val="single" w:sz="8" w:space="0" w:color="009982" w:themeColor="accent3"/>
        <w:insideH w:val="single" w:sz="8" w:space="0" w:color="009982" w:themeColor="accent3"/>
        <w:insideV w:val="single" w:sz="8" w:space="0" w:color="00998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982" w:themeColor="accent3"/>
          <w:left w:val="single" w:sz="8" w:space="0" w:color="009982" w:themeColor="accent3"/>
          <w:bottom w:val="single" w:sz="18" w:space="0" w:color="009982" w:themeColor="accent3"/>
          <w:right w:val="single" w:sz="8" w:space="0" w:color="009982" w:themeColor="accent3"/>
          <w:insideH w:val="nil"/>
          <w:insideV w:val="single" w:sz="8" w:space="0" w:color="00998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982" w:themeColor="accent3"/>
          <w:left w:val="single" w:sz="8" w:space="0" w:color="009982" w:themeColor="accent3"/>
          <w:bottom w:val="single" w:sz="8" w:space="0" w:color="009982" w:themeColor="accent3"/>
          <w:right w:val="single" w:sz="8" w:space="0" w:color="009982" w:themeColor="accent3"/>
          <w:insideH w:val="nil"/>
          <w:insideV w:val="single" w:sz="8" w:space="0" w:color="00998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982" w:themeColor="accent3"/>
          <w:left w:val="single" w:sz="8" w:space="0" w:color="009982" w:themeColor="accent3"/>
          <w:bottom w:val="single" w:sz="8" w:space="0" w:color="009982" w:themeColor="accent3"/>
          <w:right w:val="single" w:sz="8" w:space="0" w:color="009982" w:themeColor="accent3"/>
        </w:tcBorders>
      </w:tcPr>
    </w:tblStylePr>
    <w:tblStylePr w:type="band1Vert">
      <w:tblPr/>
      <w:tcPr>
        <w:tcBorders>
          <w:top w:val="single" w:sz="8" w:space="0" w:color="009982" w:themeColor="accent3"/>
          <w:left w:val="single" w:sz="8" w:space="0" w:color="009982" w:themeColor="accent3"/>
          <w:bottom w:val="single" w:sz="8" w:space="0" w:color="009982" w:themeColor="accent3"/>
          <w:right w:val="single" w:sz="8" w:space="0" w:color="009982" w:themeColor="accent3"/>
        </w:tcBorders>
        <w:shd w:val="clear" w:color="auto" w:fill="A6FFF1" w:themeFill="accent3" w:themeFillTint="3F"/>
      </w:tcPr>
    </w:tblStylePr>
    <w:tblStylePr w:type="band1Horz">
      <w:tblPr/>
      <w:tcPr>
        <w:tcBorders>
          <w:top w:val="single" w:sz="8" w:space="0" w:color="009982" w:themeColor="accent3"/>
          <w:left w:val="single" w:sz="8" w:space="0" w:color="009982" w:themeColor="accent3"/>
          <w:bottom w:val="single" w:sz="8" w:space="0" w:color="009982" w:themeColor="accent3"/>
          <w:right w:val="single" w:sz="8" w:space="0" w:color="009982" w:themeColor="accent3"/>
          <w:insideV w:val="single" w:sz="8" w:space="0" w:color="009982" w:themeColor="accent3"/>
        </w:tcBorders>
        <w:shd w:val="clear" w:color="auto" w:fill="A6FFF1" w:themeFill="accent3" w:themeFillTint="3F"/>
      </w:tcPr>
    </w:tblStylePr>
    <w:tblStylePr w:type="band2Horz">
      <w:tblPr/>
      <w:tcPr>
        <w:tcBorders>
          <w:top w:val="single" w:sz="8" w:space="0" w:color="009982" w:themeColor="accent3"/>
          <w:left w:val="single" w:sz="8" w:space="0" w:color="009982" w:themeColor="accent3"/>
          <w:bottom w:val="single" w:sz="8" w:space="0" w:color="009982" w:themeColor="accent3"/>
          <w:right w:val="single" w:sz="8" w:space="0" w:color="009982" w:themeColor="accent3"/>
          <w:insideV w:val="single" w:sz="8" w:space="0" w:color="009982" w:themeColor="accent3"/>
        </w:tcBorders>
      </w:tcPr>
    </w:tblStylePr>
  </w:style>
  <w:style w:type="table" w:styleId="Tablaconcuadrcula">
    <w:name w:val="Table Grid"/>
    <w:basedOn w:val="Tablanormal"/>
    <w:uiPriority w:val="39"/>
    <w:rsid w:val="008D2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1">
    <w:name w:val="Grid Table 4 Accent 1"/>
    <w:basedOn w:val="Tablanormal"/>
    <w:uiPriority w:val="49"/>
    <w:rsid w:val="008D22EA"/>
    <w:pPr>
      <w:spacing w:after="0" w:line="240" w:lineRule="auto"/>
    </w:pPr>
    <w:tblPr>
      <w:tblStyleRowBandSize w:val="1"/>
      <w:tblStyleColBandSize w:val="1"/>
      <w:tblBorders>
        <w:top w:val="single" w:sz="4" w:space="0" w:color="5A6CC2" w:themeColor="accent1" w:themeTint="99"/>
        <w:left w:val="single" w:sz="4" w:space="0" w:color="5A6CC2" w:themeColor="accent1" w:themeTint="99"/>
        <w:bottom w:val="single" w:sz="4" w:space="0" w:color="5A6CC2" w:themeColor="accent1" w:themeTint="99"/>
        <w:right w:val="single" w:sz="4" w:space="0" w:color="5A6CC2" w:themeColor="accent1" w:themeTint="99"/>
        <w:insideH w:val="single" w:sz="4" w:space="0" w:color="5A6CC2" w:themeColor="accent1" w:themeTint="99"/>
        <w:insideV w:val="single" w:sz="4" w:space="0" w:color="5A6CC2" w:themeColor="accent1" w:themeTint="99"/>
      </w:tblBorders>
    </w:tblPr>
    <w:tblStylePr w:type="firstRow">
      <w:rPr>
        <w:b/>
        <w:bCs/>
        <w:color w:val="FFFFFF" w:themeColor="background1"/>
      </w:rPr>
      <w:tblPr/>
      <w:tcPr>
        <w:tcBorders>
          <w:top w:val="single" w:sz="4" w:space="0" w:color="242F62" w:themeColor="accent1"/>
          <w:left w:val="single" w:sz="4" w:space="0" w:color="242F62" w:themeColor="accent1"/>
          <w:bottom w:val="single" w:sz="4" w:space="0" w:color="242F62" w:themeColor="accent1"/>
          <w:right w:val="single" w:sz="4" w:space="0" w:color="242F62" w:themeColor="accent1"/>
          <w:insideH w:val="nil"/>
          <w:insideV w:val="nil"/>
        </w:tcBorders>
        <w:shd w:val="clear" w:color="auto" w:fill="242F62" w:themeFill="accent1"/>
      </w:tcPr>
    </w:tblStylePr>
    <w:tblStylePr w:type="lastRow">
      <w:rPr>
        <w:b/>
        <w:bCs/>
      </w:rPr>
      <w:tblPr/>
      <w:tcPr>
        <w:tcBorders>
          <w:top w:val="double" w:sz="4" w:space="0" w:color="242F62" w:themeColor="accent1"/>
        </w:tcBorders>
      </w:tcPr>
    </w:tblStylePr>
    <w:tblStylePr w:type="firstCol">
      <w:rPr>
        <w:b/>
        <w:bCs/>
      </w:rPr>
    </w:tblStylePr>
    <w:tblStylePr w:type="lastCol">
      <w:rPr>
        <w:b/>
        <w:bCs/>
      </w:rPr>
    </w:tblStylePr>
    <w:tblStylePr w:type="band1Vert">
      <w:tblPr/>
      <w:tcPr>
        <w:shd w:val="clear" w:color="auto" w:fill="C7CEEA" w:themeFill="accent1" w:themeFillTint="33"/>
      </w:tcPr>
    </w:tblStylePr>
    <w:tblStylePr w:type="band1Horz">
      <w:tblPr/>
      <w:tcPr>
        <w:shd w:val="clear" w:color="auto" w:fill="C7CEEA" w:themeFill="accent1" w:themeFillTint="33"/>
      </w:tcPr>
    </w:tblStylePr>
  </w:style>
  <w:style w:type="table" w:styleId="Tabladecuadrcula4-nfasis2">
    <w:name w:val="Grid Table 4 Accent 2"/>
    <w:basedOn w:val="Tablanormal"/>
    <w:uiPriority w:val="49"/>
    <w:rsid w:val="00861392"/>
    <w:pPr>
      <w:spacing w:after="0" w:line="240" w:lineRule="auto"/>
    </w:pPr>
    <w:tblPr>
      <w:tblStyleRowBandSize w:val="1"/>
      <w:tblStyleColBandSize w:val="1"/>
      <w:tblBorders>
        <w:top w:val="single" w:sz="4" w:space="0" w:color="AC76CA" w:themeColor="accent2" w:themeTint="99"/>
        <w:left w:val="single" w:sz="4" w:space="0" w:color="AC76CA" w:themeColor="accent2" w:themeTint="99"/>
        <w:bottom w:val="single" w:sz="4" w:space="0" w:color="AC76CA" w:themeColor="accent2" w:themeTint="99"/>
        <w:right w:val="single" w:sz="4" w:space="0" w:color="AC76CA" w:themeColor="accent2" w:themeTint="99"/>
        <w:insideH w:val="single" w:sz="4" w:space="0" w:color="AC76CA" w:themeColor="accent2" w:themeTint="99"/>
        <w:insideV w:val="single" w:sz="4" w:space="0" w:color="AC76CA" w:themeColor="accent2" w:themeTint="99"/>
      </w:tblBorders>
    </w:tblPr>
    <w:tblStylePr w:type="firstRow">
      <w:rPr>
        <w:b/>
        <w:bCs/>
        <w:color w:val="FFFFFF" w:themeColor="background1"/>
      </w:rPr>
      <w:tblPr/>
      <w:tcPr>
        <w:tcBorders>
          <w:top w:val="single" w:sz="4" w:space="0" w:color="6E368C" w:themeColor="accent2"/>
          <w:left w:val="single" w:sz="4" w:space="0" w:color="6E368C" w:themeColor="accent2"/>
          <w:bottom w:val="single" w:sz="4" w:space="0" w:color="6E368C" w:themeColor="accent2"/>
          <w:right w:val="single" w:sz="4" w:space="0" w:color="6E368C" w:themeColor="accent2"/>
          <w:insideH w:val="nil"/>
          <w:insideV w:val="nil"/>
        </w:tcBorders>
        <w:shd w:val="clear" w:color="auto" w:fill="6E368C" w:themeFill="accent2"/>
      </w:tcPr>
    </w:tblStylePr>
    <w:tblStylePr w:type="lastRow">
      <w:rPr>
        <w:b/>
        <w:bCs/>
      </w:rPr>
      <w:tblPr/>
      <w:tcPr>
        <w:tcBorders>
          <w:top w:val="double" w:sz="4" w:space="0" w:color="6E368C" w:themeColor="accent2"/>
        </w:tcBorders>
      </w:tcPr>
    </w:tblStylePr>
    <w:tblStylePr w:type="firstCol">
      <w:rPr>
        <w:b/>
        <w:bCs/>
      </w:rPr>
    </w:tblStylePr>
    <w:tblStylePr w:type="lastCol">
      <w:rPr>
        <w:b/>
        <w:bCs/>
      </w:rPr>
    </w:tblStylePr>
    <w:tblStylePr w:type="band1Vert">
      <w:tblPr/>
      <w:tcPr>
        <w:shd w:val="clear" w:color="auto" w:fill="E3D1ED" w:themeFill="accent2" w:themeFillTint="33"/>
      </w:tcPr>
    </w:tblStylePr>
    <w:tblStylePr w:type="band1Horz">
      <w:tblPr/>
      <w:tcPr>
        <w:shd w:val="clear" w:color="auto" w:fill="E3D1ED" w:themeFill="accent2" w:themeFillTint="33"/>
      </w:tcPr>
    </w:tblStylePr>
  </w:style>
  <w:style w:type="character" w:customStyle="1" w:styleId="Ttulo3Car">
    <w:name w:val="Título 3 Car"/>
    <w:basedOn w:val="Fuentedeprrafopredeter"/>
    <w:link w:val="Ttulo3"/>
    <w:uiPriority w:val="9"/>
    <w:rsid w:val="003102A2"/>
    <w:rPr>
      <w:b/>
    </w:rPr>
  </w:style>
  <w:style w:type="paragraph" w:styleId="TDC2">
    <w:name w:val="toc 2"/>
    <w:basedOn w:val="Normal"/>
    <w:next w:val="Normal"/>
    <w:autoRedefine/>
    <w:uiPriority w:val="39"/>
    <w:unhideWhenUsed/>
    <w:rsid w:val="0031357B"/>
    <w:pPr>
      <w:spacing w:after="100"/>
      <w:ind w:left="220"/>
    </w:pPr>
  </w:style>
  <w:style w:type="paragraph" w:styleId="TDC3">
    <w:name w:val="toc 3"/>
    <w:basedOn w:val="Normal"/>
    <w:next w:val="Normal"/>
    <w:autoRedefine/>
    <w:uiPriority w:val="39"/>
    <w:unhideWhenUsed/>
    <w:rsid w:val="0031357B"/>
    <w:pPr>
      <w:spacing w:after="100"/>
      <w:ind w:left="440"/>
    </w:pPr>
  </w:style>
  <w:style w:type="character" w:customStyle="1" w:styleId="PrrafodelistaCar">
    <w:name w:val="Párrafo de lista Car"/>
    <w:basedOn w:val="Fuentedeprrafopredeter"/>
    <w:link w:val="Prrafodelista"/>
    <w:uiPriority w:val="34"/>
    <w:rsid w:val="002514ED"/>
  </w:style>
  <w:style w:type="table" w:styleId="Tabladecuadrcula5oscura-nfasis5">
    <w:name w:val="Grid Table 5 Dark Accent 5"/>
    <w:basedOn w:val="Tablanormal"/>
    <w:uiPriority w:val="50"/>
    <w:rsid w:val="002514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1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2AE" w:themeFill="accent5"/>
      </w:tcPr>
    </w:tblStylePr>
    <w:tblStylePr w:type="band1Vert">
      <w:tblPr/>
      <w:tcPr>
        <w:shd w:val="clear" w:color="auto" w:fill="78C3FF" w:themeFill="accent5" w:themeFillTint="66"/>
      </w:tcPr>
    </w:tblStylePr>
    <w:tblStylePr w:type="band1Horz">
      <w:tblPr/>
      <w:tcPr>
        <w:shd w:val="clear" w:color="auto" w:fill="78C3FF" w:themeFill="accent5" w:themeFillTint="66"/>
      </w:tcPr>
    </w:tblStylePr>
  </w:style>
  <w:style w:type="character" w:styleId="Hipervnculovisitado">
    <w:name w:val="FollowedHyperlink"/>
    <w:basedOn w:val="Fuentedeprrafopredeter"/>
    <w:uiPriority w:val="99"/>
    <w:semiHidden/>
    <w:unhideWhenUsed/>
    <w:rsid w:val="00927DFA"/>
    <w:rPr>
      <w:color w:val="6E368C" w:themeColor="followedHyperlink"/>
      <w:u w:val="single"/>
    </w:rPr>
  </w:style>
  <w:style w:type="character" w:styleId="Refdecomentario">
    <w:name w:val="annotation reference"/>
    <w:basedOn w:val="Fuentedeprrafopredeter"/>
    <w:uiPriority w:val="99"/>
    <w:semiHidden/>
    <w:unhideWhenUsed/>
    <w:rsid w:val="00927DFA"/>
    <w:rPr>
      <w:sz w:val="16"/>
      <w:szCs w:val="16"/>
    </w:rPr>
  </w:style>
  <w:style w:type="paragraph" w:styleId="Textocomentario">
    <w:name w:val="annotation text"/>
    <w:basedOn w:val="Normal"/>
    <w:link w:val="TextocomentarioCar"/>
    <w:uiPriority w:val="99"/>
    <w:semiHidden/>
    <w:unhideWhenUsed/>
    <w:rsid w:val="00927D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27DFA"/>
    <w:rPr>
      <w:sz w:val="20"/>
      <w:szCs w:val="20"/>
    </w:rPr>
  </w:style>
  <w:style w:type="paragraph" w:styleId="Asuntodelcomentario">
    <w:name w:val="annotation subject"/>
    <w:basedOn w:val="Textocomentario"/>
    <w:next w:val="Textocomentario"/>
    <w:link w:val="AsuntodelcomentarioCar"/>
    <w:uiPriority w:val="99"/>
    <w:semiHidden/>
    <w:unhideWhenUsed/>
    <w:rsid w:val="00927DFA"/>
    <w:rPr>
      <w:b/>
      <w:bCs/>
    </w:rPr>
  </w:style>
  <w:style w:type="character" w:customStyle="1" w:styleId="AsuntodelcomentarioCar">
    <w:name w:val="Asunto del comentario Car"/>
    <w:basedOn w:val="TextocomentarioCar"/>
    <w:link w:val="Asuntodelcomentario"/>
    <w:uiPriority w:val="99"/>
    <w:semiHidden/>
    <w:rsid w:val="00927DFA"/>
    <w:rPr>
      <w:b/>
      <w:bCs/>
      <w:sz w:val="20"/>
      <w:szCs w:val="20"/>
    </w:rPr>
  </w:style>
  <w:style w:type="paragraph" w:styleId="Textodeglobo">
    <w:name w:val="Balloon Text"/>
    <w:basedOn w:val="Normal"/>
    <w:link w:val="TextodegloboCar"/>
    <w:uiPriority w:val="99"/>
    <w:semiHidden/>
    <w:unhideWhenUsed/>
    <w:rsid w:val="00927D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7DFA"/>
    <w:rPr>
      <w:rFonts w:ascii="Segoe UI" w:hAnsi="Segoe UI" w:cs="Segoe UI"/>
      <w:sz w:val="18"/>
      <w:szCs w:val="18"/>
    </w:rPr>
  </w:style>
  <w:style w:type="table" w:styleId="Tabladecuadrcula5oscura-nfasis1">
    <w:name w:val="Grid Table 5 Dark Accent 1"/>
    <w:basedOn w:val="Tablanormal"/>
    <w:uiPriority w:val="50"/>
    <w:rsid w:val="00CE1EF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CE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2F6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2F6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2F6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2F62" w:themeFill="accent1"/>
      </w:tcPr>
    </w:tblStylePr>
    <w:tblStylePr w:type="band1Vert">
      <w:tblPr/>
      <w:tcPr>
        <w:shd w:val="clear" w:color="auto" w:fill="909DD6" w:themeFill="accent1" w:themeFillTint="66"/>
      </w:tcPr>
    </w:tblStylePr>
    <w:tblStylePr w:type="band1Horz">
      <w:tblPr/>
      <w:tcPr>
        <w:shd w:val="clear" w:color="auto" w:fill="909DD6"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59664">
      <w:bodyDiv w:val="1"/>
      <w:marLeft w:val="0"/>
      <w:marRight w:val="0"/>
      <w:marTop w:val="0"/>
      <w:marBottom w:val="0"/>
      <w:divBdr>
        <w:top w:val="none" w:sz="0" w:space="0" w:color="auto"/>
        <w:left w:val="none" w:sz="0" w:space="0" w:color="auto"/>
        <w:bottom w:val="none" w:sz="0" w:space="0" w:color="auto"/>
        <w:right w:val="none" w:sz="0" w:space="0" w:color="auto"/>
      </w:divBdr>
    </w:div>
    <w:div w:id="309597968">
      <w:bodyDiv w:val="1"/>
      <w:marLeft w:val="0"/>
      <w:marRight w:val="0"/>
      <w:marTop w:val="0"/>
      <w:marBottom w:val="0"/>
      <w:divBdr>
        <w:top w:val="none" w:sz="0" w:space="0" w:color="auto"/>
        <w:left w:val="none" w:sz="0" w:space="0" w:color="auto"/>
        <w:bottom w:val="none" w:sz="0" w:space="0" w:color="auto"/>
        <w:right w:val="none" w:sz="0" w:space="0" w:color="auto"/>
      </w:divBdr>
    </w:div>
    <w:div w:id="337194525">
      <w:bodyDiv w:val="1"/>
      <w:marLeft w:val="0"/>
      <w:marRight w:val="0"/>
      <w:marTop w:val="0"/>
      <w:marBottom w:val="0"/>
      <w:divBdr>
        <w:top w:val="none" w:sz="0" w:space="0" w:color="auto"/>
        <w:left w:val="none" w:sz="0" w:space="0" w:color="auto"/>
        <w:bottom w:val="none" w:sz="0" w:space="0" w:color="auto"/>
        <w:right w:val="none" w:sz="0" w:space="0" w:color="auto"/>
      </w:divBdr>
    </w:div>
    <w:div w:id="487208056">
      <w:bodyDiv w:val="1"/>
      <w:marLeft w:val="0"/>
      <w:marRight w:val="0"/>
      <w:marTop w:val="0"/>
      <w:marBottom w:val="0"/>
      <w:divBdr>
        <w:top w:val="none" w:sz="0" w:space="0" w:color="auto"/>
        <w:left w:val="none" w:sz="0" w:space="0" w:color="auto"/>
        <w:bottom w:val="none" w:sz="0" w:space="0" w:color="auto"/>
        <w:right w:val="none" w:sz="0" w:space="0" w:color="auto"/>
      </w:divBdr>
    </w:div>
    <w:div w:id="492373664">
      <w:bodyDiv w:val="1"/>
      <w:marLeft w:val="0"/>
      <w:marRight w:val="0"/>
      <w:marTop w:val="0"/>
      <w:marBottom w:val="0"/>
      <w:divBdr>
        <w:top w:val="none" w:sz="0" w:space="0" w:color="auto"/>
        <w:left w:val="none" w:sz="0" w:space="0" w:color="auto"/>
        <w:bottom w:val="none" w:sz="0" w:space="0" w:color="auto"/>
        <w:right w:val="none" w:sz="0" w:space="0" w:color="auto"/>
      </w:divBdr>
    </w:div>
    <w:div w:id="702904089">
      <w:bodyDiv w:val="1"/>
      <w:marLeft w:val="0"/>
      <w:marRight w:val="0"/>
      <w:marTop w:val="0"/>
      <w:marBottom w:val="0"/>
      <w:divBdr>
        <w:top w:val="none" w:sz="0" w:space="0" w:color="auto"/>
        <w:left w:val="none" w:sz="0" w:space="0" w:color="auto"/>
        <w:bottom w:val="none" w:sz="0" w:space="0" w:color="auto"/>
        <w:right w:val="none" w:sz="0" w:space="0" w:color="auto"/>
      </w:divBdr>
    </w:div>
    <w:div w:id="884365746">
      <w:bodyDiv w:val="1"/>
      <w:marLeft w:val="0"/>
      <w:marRight w:val="0"/>
      <w:marTop w:val="0"/>
      <w:marBottom w:val="0"/>
      <w:divBdr>
        <w:top w:val="none" w:sz="0" w:space="0" w:color="auto"/>
        <w:left w:val="none" w:sz="0" w:space="0" w:color="auto"/>
        <w:bottom w:val="none" w:sz="0" w:space="0" w:color="auto"/>
        <w:right w:val="none" w:sz="0" w:space="0" w:color="auto"/>
      </w:divBdr>
    </w:div>
    <w:div w:id="934365436">
      <w:bodyDiv w:val="1"/>
      <w:marLeft w:val="0"/>
      <w:marRight w:val="0"/>
      <w:marTop w:val="0"/>
      <w:marBottom w:val="0"/>
      <w:divBdr>
        <w:top w:val="none" w:sz="0" w:space="0" w:color="auto"/>
        <w:left w:val="none" w:sz="0" w:space="0" w:color="auto"/>
        <w:bottom w:val="none" w:sz="0" w:space="0" w:color="auto"/>
        <w:right w:val="none" w:sz="0" w:space="0" w:color="auto"/>
      </w:divBdr>
    </w:div>
    <w:div w:id="1085810315">
      <w:bodyDiv w:val="1"/>
      <w:marLeft w:val="0"/>
      <w:marRight w:val="0"/>
      <w:marTop w:val="0"/>
      <w:marBottom w:val="0"/>
      <w:divBdr>
        <w:top w:val="none" w:sz="0" w:space="0" w:color="auto"/>
        <w:left w:val="none" w:sz="0" w:space="0" w:color="auto"/>
        <w:bottom w:val="none" w:sz="0" w:space="0" w:color="auto"/>
        <w:right w:val="none" w:sz="0" w:space="0" w:color="auto"/>
      </w:divBdr>
    </w:div>
    <w:div w:id="1174759473">
      <w:bodyDiv w:val="1"/>
      <w:marLeft w:val="0"/>
      <w:marRight w:val="0"/>
      <w:marTop w:val="0"/>
      <w:marBottom w:val="0"/>
      <w:divBdr>
        <w:top w:val="none" w:sz="0" w:space="0" w:color="auto"/>
        <w:left w:val="none" w:sz="0" w:space="0" w:color="auto"/>
        <w:bottom w:val="none" w:sz="0" w:space="0" w:color="auto"/>
        <w:right w:val="none" w:sz="0" w:space="0" w:color="auto"/>
      </w:divBdr>
    </w:div>
    <w:div w:id="1413546675">
      <w:bodyDiv w:val="1"/>
      <w:marLeft w:val="0"/>
      <w:marRight w:val="0"/>
      <w:marTop w:val="0"/>
      <w:marBottom w:val="0"/>
      <w:divBdr>
        <w:top w:val="none" w:sz="0" w:space="0" w:color="auto"/>
        <w:left w:val="none" w:sz="0" w:space="0" w:color="auto"/>
        <w:bottom w:val="none" w:sz="0" w:space="0" w:color="auto"/>
        <w:right w:val="none" w:sz="0" w:space="0" w:color="auto"/>
      </w:divBdr>
    </w:div>
    <w:div w:id="1568490273">
      <w:bodyDiv w:val="1"/>
      <w:marLeft w:val="0"/>
      <w:marRight w:val="0"/>
      <w:marTop w:val="0"/>
      <w:marBottom w:val="0"/>
      <w:divBdr>
        <w:top w:val="none" w:sz="0" w:space="0" w:color="auto"/>
        <w:left w:val="none" w:sz="0" w:space="0" w:color="auto"/>
        <w:bottom w:val="none" w:sz="0" w:space="0" w:color="auto"/>
        <w:right w:val="none" w:sz="0" w:space="0" w:color="auto"/>
      </w:divBdr>
    </w:div>
    <w:div w:id="1585645365">
      <w:bodyDiv w:val="1"/>
      <w:marLeft w:val="0"/>
      <w:marRight w:val="0"/>
      <w:marTop w:val="0"/>
      <w:marBottom w:val="0"/>
      <w:divBdr>
        <w:top w:val="none" w:sz="0" w:space="0" w:color="auto"/>
        <w:left w:val="none" w:sz="0" w:space="0" w:color="auto"/>
        <w:bottom w:val="none" w:sz="0" w:space="0" w:color="auto"/>
        <w:right w:val="none" w:sz="0" w:space="0" w:color="auto"/>
      </w:divBdr>
    </w:div>
    <w:div w:id="1690175049">
      <w:bodyDiv w:val="1"/>
      <w:marLeft w:val="0"/>
      <w:marRight w:val="0"/>
      <w:marTop w:val="0"/>
      <w:marBottom w:val="0"/>
      <w:divBdr>
        <w:top w:val="none" w:sz="0" w:space="0" w:color="auto"/>
        <w:left w:val="none" w:sz="0" w:space="0" w:color="auto"/>
        <w:bottom w:val="none" w:sz="0" w:space="0" w:color="auto"/>
        <w:right w:val="none" w:sz="0" w:space="0" w:color="auto"/>
      </w:divBdr>
    </w:div>
    <w:div w:id="1864898460">
      <w:bodyDiv w:val="1"/>
      <w:marLeft w:val="0"/>
      <w:marRight w:val="0"/>
      <w:marTop w:val="0"/>
      <w:marBottom w:val="0"/>
      <w:divBdr>
        <w:top w:val="none" w:sz="0" w:space="0" w:color="auto"/>
        <w:left w:val="none" w:sz="0" w:space="0" w:color="auto"/>
        <w:bottom w:val="none" w:sz="0" w:space="0" w:color="auto"/>
        <w:right w:val="none" w:sz="0" w:space="0" w:color="auto"/>
      </w:divBdr>
    </w:div>
    <w:div w:id="1903053710">
      <w:bodyDiv w:val="1"/>
      <w:marLeft w:val="0"/>
      <w:marRight w:val="0"/>
      <w:marTop w:val="0"/>
      <w:marBottom w:val="0"/>
      <w:divBdr>
        <w:top w:val="none" w:sz="0" w:space="0" w:color="auto"/>
        <w:left w:val="none" w:sz="0" w:space="0" w:color="auto"/>
        <w:bottom w:val="none" w:sz="0" w:space="0" w:color="auto"/>
        <w:right w:val="none" w:sz="0" w:space="0" w:color="auto"/>
      </w:divBdr>
    </w:div>
    <w:div w:id="1938516115">
      <w:bodyDiv w:val="1"/>
      <w:marLeft w:val="0"/>
      <w:marRight w:val="0"/>
      <w:marTop w:val="0"/>
      <w:marBottom w:val="0"/>
      <w:divBdr>
        <w:top w:val="none" w:sz="0" w:space="0" w:color="auto"/>
        <w:left w:val="none" w:sz="0" w:space="0" w:color="auto"/>
        <w:bottom w:val="none" w:sz="0" w:space="0" w:color="auto"/>
        <w:right w:val="none" w:sz="0" w:space="0" w:color="auto"/>
      </w:divBdr>
    </w:div>
    <w:div w:id="20560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eval.org.mx/Informes/Evaluacion/Impacto/Diagnostico_Programas_Nuevo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eval.org.mx/Evaluacion/MDE/Documents/Oficio_VQZ.SE.026.1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ucatan.gob.mx/docs/transparencia/lineamientos_pbr/Lineamiento_Diseno_PP.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oneval.org.mx/Evaluacion/MDE/Documents/TDR_Diseno_2019.zip"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lta costura">
  <a:themeElements>
    <a:clrScheme name="Pantone 2">
      <a:dk1>
        <a:srgbClr val="1D1D1B"/>
      </a:dk1>
      <a:lt1>
        <a:sysClr val="window" lastClr="FFFFFF"/>
      </a:lt1>
      <a:dk2>
        <a:srgbClr val="323232"/>
      </a:dk2>
      <a:lt2>
        <a:srgbClr val="E3DED1"/>
      </a:lt2>
      <a:accent1>
        <a:srgbClr val="242F62"/>
      </a:accent1>
      <a:accent2>
        <a:srgbClr val="6E368C"/>
      </a:accent2>
      <a:accent3>
        <a:srgbClr val="009982"/>
      </a:accent3>
      <a:accent4>
        <a:srgbClr val="A72886"/>
      </a:accent4>
      <a:accent5>
        <a:srgbClr val="0062AE"/>
      </a:accent5>
      <a:accent6>
        <a:srgbClr val="006250"/>
      </a:accent6>
      <a:hlink>
        <a:srgbClr val="242F62"/>
      </a:hlink>
      <a:folHlink>
        <a:srgbClr val="6E368C"/>
      </a:folHlink>
    </a:clrScheme>
    <a:fontScheme name="Personalizado 1">
      <a:majorFont>
        <a:latin typeface="Barlow Black"/>
        <a:ea typeface=""/>
        <a:cs typeface=""/>
      </a:majorFont>
      <a:minorFont>
        <a:latin typeface="Barlow"/>
        <a:ea typeface=""/>
        <a:cs typeface=""/>
      </a:minorFont>
    </a:fontScheme>
    <a:fmtScheme name="Alta costura">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414CC-6FE4-42C1-923E-A9A9B48B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19</Pages>
  <Words>5110</Words>
  <Characters>29281</Characters>
  <Application>Microsoft Office Word</Application>
  <DocSecurity>0</DocSecurity>
  <Lines>1084</Lines>
  <Paragraphs>701</Paragraphs>
  <ScaleCrop>false</ScaleCrop>
  <HeadingPairs>
    <vt:vector size="2" baseType="variant">
      <vt:variant>
        <vt:lpstr>Título</vt:lpstr>
      </vt:variant>
      <vt:variant>
        <vt:i4>1</vt:i4>
      </vt:variant>
    </vt:vector>
  </HeadingPairs>
  <TitlesOfParts>
    <vt:vector size="1" baseType="lpstr">
      <vt:lpstr>Términos de referencia para la implementación de la estrategia de evaluabilidad</vt:lpstr>
    </vt:vector>
  </TitlesOfParts>
  <Company/>
  <LinksUpToDate>false</LinksUpToDate>
  <CharactersWithSpaces>33690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Términos de referencia para la implementación de la estrategia de evaluabilidad</dc:title>
  <dc:subject>2019</dc:subject>
  <dc:creator>Wilbert Suárez Solis</dc:creator>
  <cp:keywords/>
  <dc:description/>
  <cp:lastModifiedBy>Wilbert Suárez Solis</cp:lastModifiedBy>
  <cp:revision>16</cp:revision>
  <cp:lastPrinted>2019-07-22T22:26:00Z</cp:lastPrinted>
  <dcterms:created xsi:type="dcterms:W3CDTF">2019-06-27T15:05:00Z</dcterms:created>
  <dcterms:modified xsi:type="dcterms:W3CDTF">2019-08-13T19:46:00Z</dcterms:modified>
</cp:coreProperties>
</file>